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8E" w:rsidRDefault="00EE738E"/>
    <w:p w:rsidR="00EC6B8E" w:rsidRDefault="00EC6B8E"/>
    <w:p w:rsidR="00AB5680" w:rsidRPr="00641A54" w:rsidRDefault="00641A54" w:rsidP="00AB5680">
      <w:pPr>
        <w:spacing w:line="360" w:lineRule="auto"/>
        <w:ind w:firstLine="708"/>
        <w:jc w:val="both"/>
        <w:rPr>
          <w:b/>
          <w:sz w:val="40"/>
          <w:szCs w:val="40"/>
        </w:rPr>
      </w:pPr>
      <w:r w:rsidRPr="00641A54">
        <w:rPr>
          <w:b/>
          <w:sz w:val="40"/>
          <w:szCs w:val="40"/>
        </w:rPr>
        <w:t>“</w:t>
      </w:r>
      <w:proofErr w:type="spellStart"/>
      <w:r w:rsidRPr="00641A54">
        <w:rPr>
          <w:b/>
          <w:sz w:val="40"/>
          <w:szCs w:val="40"/>
        </w:rPr>
        <w:t>Federicus</w:t>
      </w:r>
      <w:proofErr w:type="spellEnd"/>
      <w:r w:rsidRPr="00641A54">
        <w:rPr>
          <w:b/>
          <w:sz w:val="40"/>
          <w:szCs w:val="40"/>
        </w:rPr>
        <w:t xml:space="preserve"> Festa Medievale” - Edizione 2013</w:t>
      </w:r>
    </w:p>
    <w:p w:rsidR="00AB5680" w:rsidRDefault="00641A54" w:rsidP="00641A54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362075" y="1800225"/>
            <wp:positionH relativeFrom="margin">
              <wp:align>center</wp:align>
            </wp:positionH>
            <wp:positionV relativeFrom="margin">
              <wp:align>top</wp:align>
            </wp:positionV>
            <wp:extent cx="5734050" cy="2584450"/>
            <wp:effectExtent l="0" t="0" r="0" b="0"/>
            <wp:wrapSquare wrapText="bothSides"/>
            <wp:docPr id="1" name="Immagine 1" descr="C:\Users\Utente\Desktop\Istantanea 2013-04-30 09-38-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stantanea 2013-04-30 09-38-22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680">
        <w:t xml:space="preserve">Anche quest’anno il Gal Terre di Murgia, condividendo il “progetto Fortis Murgia”,  ha contribuito in qualità di partner alla realizzazione dell’evento “FEDERICUS FESTA MEDIOEVALE”, che si è svolto ad Altamura dal 25 al 28 aprile. La partecipazione del Gal, in piena sintonia con gli obiettivi del Piano di Sviluppo Locale 2007-2013 e con gli interventi di animazione nella propria Area d’azione, ha avuto come finalità quella di stimolare la costruzione e il rafforzamento delle reti socio – economiche del territorio altamurano, oltre che quella di incentivare il turismo nei segmenti della cultura, della storia, dell’ambiente e dell’enogastronomia. </w:t>
      </w:r>
    </w:p>
    <w:p w:rsidR="00BF2FFF" w:rsidRDefault="00AB5680" w:rsidP="00AB5680">
      <w:pPr>
        <w:spacing w:line="360" w:lineRule="auto"/>
        <w:ind w:firstLine="708"/>
        <w:jc w:val="both"/>
      </w:pPr>
      <w:r>
        <w:t xml:space="preserve">Piazze, claustri e vicoli, veri e propri teatri all’aperto per cortei, giochi e spettacoli di strada, come nell’edizione precedente hanno rievocato l’epoca federiciana. I figuranti, nei loro fedeli costumi d’epoca, hanno riportato Altamura ai tempi di Federico II. Il quadro storico si è arricchito con la presenza di cantastorie, mangiafuoco, musici, tamburini, sbandieratori, giullari, e persino arcieri e falconieri. Artigiani e mercanti hanno animato le “botteghe” del vivace mercatino medievale. Nel giardino della sede del Gal è stato allestito un accampamento, in pieno stile “federiciano”, oltre che un punto di ristoro, dove i visitatori hanno avuto la possibilità di gustare anche piatti della cucina del Medioevo. </w:t>
      </w:r>
      <w:r w:rsidR="00BF2FFF">
        <w:t>Contemporaneamente, l</w:t>
      </w:r>
      <w:r w:rsidR="00BF2FFF" w:rsidRPr="00BF2FFF">
        <w:t>’ex Monastero del Soccorso</w:t>
      </w:r>
      <w:r w:rsidR="00BF2FFF">
        <w:t xml:space="preserve"> ha ospitato il “Museo della Tortura”.</w:t>
      </w:r>
      <w:r w:rsidR="00BF2FFF" w:rsidRPr="00BF2FFF">
        <w:t xml:space="preserve"> </w:t>
      </w:r>
    </w:p>
    <w:p w:rsidR="00AB5680" w:rsidRDefault="00AB5680" w:rsidP="00AB5680">
      <w:pPr>
        <w:spacing w:line="360" w:lineRule="auto"/>
        <w:ind w:firstLine="708"/>
        <w:jc w:val="both"/>
      </w:pPr>
      <w:r>
        <w:t xml:space="preserve">La ricostruzione del glorioso passato imperiale ha riscosso un enorme successo di pubblico, richiamando nella città murgiana un foltissimo numero di turisti e curiosi da ogni parte della Puglia e da altre regioni d’Italia. Il Corteo Storico pomeridiano, previsto per </w:t>
      </w:r>
      <w:r>
        <w:lastRenderedPageBreak/>
        <w:t xml:space="preserve">l’ultima giornata e seguito, a tarda sera, da un suggestivo spettacolo pirotecnico, ha concluso in maniera trionfale l’evento.  </w:t>
      </w:r>
    </w:p>
    <w:p w:rsidR="00AB5680" w:rsidRDefault="00AB5680" w:rsidP="00AB5680">
      <w:pPr>
        <w:spacing w:line="360" w:lineRule="auto"/>
        <w:ind w:firstLine="708"/>
        <w:jc w:val="both"/>
      </w:pPr>
      <w:r>
        <w:t xml:space="preserve">In virtù del tema scelto per le celebrazioni di quest’anno, ossia “Federico II di Svevia ed il rispetto interetnico”, il centro storico è stato suddiviso in quattro “quarti” – latino, ebraico, greco, saraceno -  che hanno gareggiato nel “Palio di San Marco”, sfidandosi in cinque antichi giochi: tiro alla fune, corsa nei sacchi, salto della corda, assalto al castello, domino. Al quartiere latino, che è risultato vincitore, è stato consegnato il “Gonfalone di San Marco” che i suoi rappresentanti custodiranno fino alla prossima edizione del Palio. </w:t>
      </w:r>
    </w:p>
    <w:p w:rsidR="00AB5680" w:rsidRDefault="00AB5680" w:rsidP="00AB5680">
      <w:pPr>
        <w:spacing w:line="360" w:lineRule="auto"/>
        <w:ind w:firstLine="708"/>
        <w:jc w:val="both"/>
      </w:pPr>
      <w:r>
        <w:t xml:space="preserve">La manifestazione è stata caratterizzata da numerose iniziative collaterali, tra le quali conferenze, mostre e presentazioni di libri. Sono stati, inoltre premiati alcuni alunni delle Scuole dell’infanzia Primarie e Secondarie, che hanno prodotto testi e disegni in occasione di un Concorso, bandito per l’occasione, riservato alle scuole della città e incentrato proprio sul motivo del rispetto delle etnie all’epoca dell’Imperatore svevo. </w:t>
      </w:r>
    </w:p>
    <w:p w:rsidR="00AB5680" w:rsidRDefault="00AB5680" w:rsidP="0021708C">
      <w:pPr>
        <w:spacing w:line="360" w:lineRule="auto"/>
        <w:ind w:firstLine="708"/>
        <w:jc w:val="both"/>
      </w:pPr>
      <w:r>
        <w:t xml:space="preserve">Il  GAL Terre di Murgia ha svolto una continua attività di aggiornamento sulla propria pagina facebook, fornendo informazioni </w:t>
      </w:r>
      <w:r w:rsidR="007B4D81" w:rsidRPr="007B4D81">
        <w:t xml:space="preserve">in tempo reale </w:t>
      </w:r>
      <w:r>
        <w:t xml:space="preserve">sugli eventi in corso, e documentandoli con filmati e fotografie. </w:t>
      </w:r>
    </w:p>
    <w:p w:rsidR="00EC6B8E" w:rsidRDefault="00EC6B8E"/>
    <w:p w:rsidR="00BB7CB5" w:rsidRPr="00BB7CB5" w:rsidRDefault="00D92EA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.85pt;margin-top:6.45pt;width:299.25pt;height:200.25pt;z-index:251659264" strokecolor="white [3212]">
            <v:textbox>
              <w:txbxContent>
                <w:p w:rsidR="00D92EAE" w:rsidRDefault="00D92EAE">
                  <w:r>
                    <w:rPr>
                      <w:noProof/>
                    </w:rPr>
                    <w:drawing>
                      <wp:inline distT="0" distB="0" distL="0" distR="0" wp14:anchorId="0D84DC7C" wp14:editId="3D0B34BF">
                        <wp:extent cx="3603497" cy="3038475"/>
                        <wp:effectExtent l="0" t="0" r="0" b="0"/>
                        <wp:docPr id="10" name="Immagine 10" descr="C:\Users\Utente\Desktop\divisione quartieri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tente\Desktop\divisione quartieri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8070" cy="30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5F61">
        <w:rPr>
          <w:rFonts w:asciiTheme="majorHAnsi" w:hAnsiTheme="majorHAnsi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4605" cy="2609215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F61">
        <w:rPr>
          <w:rFonts w:asciiTheme="majorHAnsi" w:hAnsiTheme="majorHAnsi"/>
        </w:rPr>
        <w:br w:type="textWrapping" w:clear="all"/>
      </w:r>
      <w:bookmarkStart w:id="0" w:name="_GoBack"/>
      <w:bookmarkEnd w:id="0"/>
    </w:p>
    <w:sectPr w:rsidR="00BB7CB5" w:rsidRPr="00BB7CB5" w:rsidSect="00D02BFD">
      <w:headerReference w:type="default" r:id="rId11"/>
      <w:footerReference w:type="default" r:id="rId12"/>
      <w:pgSz w:w="11906" w:h="16838"/>
      <w:pgMar w:top="1440" w:right="1440" w:bottom="1440" w:left="1440" w:header="284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2F0" w:rsidRDefault="008922F0" w:rsidP="00C853CC">
      <w:r>
        <w:separator/>
      </w:r>
    </w:p>
  </w:endnote>
  <w:endnote w:type="continuationSeparator" w:id="0">
    <w:p w:rsidR="008922F0" w:rsidRDefault="008922F0" w:rsidP="00C8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02" w:rsidRDefault="00907D02" w:rsidP="00D02BFD">
    <w:pPr>
      <w:pStyle w:val="Pidipagina"/>
      <w:ind w:left="-993"/>
    </w:pPr>
    <w:r>
      <w:rPr>
        <w:noProof/>
      </w:rPr>
      <w:drawing>
        <wp:inline distT="0" distB="0" distL="0" distR="0">
          <wp:extent cx="6879167" cy="825500"/>
          <wp:effectExtent l="0" t="0" r="0" b="0"/>
          <wp:docPr id="4" name="Immagine 3" descr="Macintosh HD:Users:galterredimurgiascarl:GAL Terre di Murgia :intestazione gal:intestazione_contat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alterredimurgiascarl:GAL Terre di Murgia :intestazione gal:intestazione_contat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167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2F0" w:rsidRDefault="008922F0" w:rsidP="00C853CC">
      <w:r>
        <w:separator/>
      </w:r>
    </w:p>
  </w:footnote>
  <w:footnote w:type="continuationSeparator" w:id="0">
    <w:p w:rsidR="008922F0" w:rsidRDefault="008922F0" w:rsidP="00C85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02" w:rsidRDefault="00FB74D3" w:rsidP="00240456">
    <w:pPr>
      <w:pStyle w:val="Intestazione"/>
      <w:tabs>
        <w:tab w:val="clear" w:pos="9026"/>
        <w:tab w:val="right" w:pos="10490"/>
      </w:tabs>
      <w:ind w:left="-1418" w:right="-1440"/>
      <w:jc w:val="center"/>
    </w:pPr>
    <w:r>
      <w:rPr>
        <w:noProof/>
      </w:rPr>
      <w:drawing>
        <wp:inline distT="0" distB="0" distL="0" distR="0">
          <wp:extent cx="6899017" cy="83390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373" cy="834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454EA"/>
    <w:multiLevelType w:val="hybridMultilevel"/>
    <w:tmpl w:val="9508D5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05143C"/>
    <w:multiLevelType w:val="hybridMultilevel"/>
    <w:tmpl w:val="75969582"/>
    <w:lvl w:ilvl="0" w:tplc="6B3E87B4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3CC"/>
    <w:rsid w:val="0021708C"/>
    <w:rsid w:val="00240456"/>
    <w:rsid w:val="00321C70"/>
    <w:rsid w:val="003D2D94"/>
    <w:rsid w:val="00641A54"/>
    <w:rsid w:val="007B4D81"/>
    <w:rsid w:val="008922F0"/>
    <w:rsid w:val="008F7691"/>
    <w:rsid w:val="00907D02"/>
    <w:rsid w:val="00944A4A"/>
    <w:rsid w:val="009D5F61"/>
    <w:rsid w:val="00A04247"/>
    <w:rsid w:val="00A17727"/>
    <w:rsid w:val="00AB5680"/>
    <w:rsid w:val="00BB7CB5"/>
    <w:rsid w:val="00BF2FFF"/>
    <w:rsid w:val="00BF49D3"/>
    <w:rsid w:val="00C853CC"/>
    <w:rsid w:val="00D02BFD"/>
    <w:rsid w:val="00D07B43"/>
    <w:rsid w:val="00D92EAE"/>
    <w:rsid w:val="00E003EC"/>
    <w:rsid w:val="00E7421C"/>
    <w:rsid w:val="00EB5E23"/>
    <w:rsid w:val="00EC6B8E"/>
    <w:rsid w:val="00EE738E"/>
    <w:rsid w:val="00F41DB0"/>
    <w:rsid w:val="00F72592"/>
    <w:rsid w:val="00F953E2"/>
    <w:rsid w:val="00FB7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6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BB7C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853C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53CC"/>
  </w:style>
  <w:style w:type="paragraph" w:styleId="Pidipagina">
    <w:name w:val="footer"/>
    <w:basedOn w:val="Normale"/>
    <w:link w:val="PidipaginaCarattere"/>
    <w:uiPriority w:val="99"/>
    <w:unhideWhenUsed/>
    <w:rsid w:val="00C853C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53C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53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53C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F7691"/>
    <w:pPr>
      <w:ind w:left="720"/>
      <w:contextualSpacing/>
    </w:pPr>
  </w:style>
  <w:style w:type="paragraph" w:styleId="Nessunaspaziatura">
    <w:name w:val="No Spacing"/>
    <w:uiPriority w:val="1"/>
    <w:qFormat/>
    <w:rsid w:val="00E003EC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BB7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testo">
    <w:name w:val="Body Text"/>
    <w:basedOn w:val="Normale"/>
    <w:link w:val="CorpotestoCarattere"/>
    <w:semiHidden/>
    <w:rsid w:val="00EC6B8E"/>
    <w:pPr>
      <w:jc w:val="both"/>
    </w:pPr>
    <w:rPr>
      <w:rFonts w:ascii="Verdana" w:hAnsi="Verdana" w:cs="Arial"/>
      <w:sz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EC6B8E"/>
    <w:rPr>
      <w:rFonts w:ascii="Verdana" w:eastAsia="Times New Roman" w:hAnsi="Verdana" w:cs="Arial"/>
      <w:sz w:val="20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</dc:creator>
  <cp:lastModifiedBy>Utente</cp:lastModifiedBy>
  <cp:revision>17</cp:revision>
  <cp:lastPrinted>2012-02-08T13:24:00Z</cp:lastPrinted>
  <dcterms:created xsi:type="dcterms:W3CDTF">2010-10-05T16:32:00Z</dcterms:created>
  <dcterms:modified xsi:type="dcterms:W3CDTF">2013-04-30T07:59:00Z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