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E2" w:rsidRDefault="003A17E2"/>
    <w:p w:rsidR="00013097" w:rsidRDefault="00013097"/>
    <w:p w:rsidR="00013097" w:rsidRDefault="00013097" w:rsidP="00013097">
      <w:pPr>
        <w:shd w:val="clear" w:color="auto" w:fill="FFFFFF"/>
        <w:spacing w:before="67" w:after="100" w:line="107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Lioni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(AV), 13/09/2013</w:t>
      </w:r>
    </w:p>
    <w:p w:rsidR="00013097" w:rsidRPr="005A2D8E" w:rsidRDefault="00013097" w:rsidP="00013097">
      <w:pPr>
        <w:shd w:val="clear" w:color="auto" w:fill="FFFFFF"/>
        <w:spacing w:before="67" w:after="100" w:line="107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</w:t>
      </w:r>
      <w:r w:rsidRPr="005A2D8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ubblicazione avviso proroga scadenza bandi: Misura 124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-</w:t>
      </w:r>
      <w:r w:rsidRPr="005A2D8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Misura 312  - Misura 313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</w:p>
    <w:p w:rsidR="00013097" w:rsidRPr="005A2D8E" w:rsidRDefault="00013097" w:rsidP="0001309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Cs w:val="20"/>
          <w:lang w:eastAsia="it-IT"/>
        </w:rPr>
      </w:pPr>
      <w:r w:rsidRPr="005A2D8E">
        <w:rPr>
          <w:rFonts w:ascii="Arial" w:eastAsia="Times New Roman" w:hAnsi="Arial" w:cs="Arial"/>
          <w:b/>
          <w:kern w:val="36"/>
          <w:szCs w:val="20"/>
          <w:lang w:eastAsia="it-IT"/>
        </w:rPr>
        <w:t>AVVISO PROROGA SCADENZA BANDI</w:t>
      </w:r>
    </w:p>
    <w:p w:rsidR="00013097" w:rsidRPr="005A2D8E" w:rsidRDefault="00013097" w:rsidP="0001309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Cs w:val="20"/>
          <w:lang w:eastAsia="it-IT"/>
        </w:rPr>
      </w:pPr>
      <w:r w:rsidRPr="005A2D8E">
        <w:rPr>
          <w:rFonts w:ascii="Arial" w:eastAsia="Times New Roman" w:hAnsi="Arial" w:cs="Arial"/>
          <w:b/>
          <w:kern w:val="36"/>
          <w:szCs w:val="20"/>
          <w:lang w:eastAsia="it-IT"/>
        </w:rPr>
        <w:t xml:space="preserve"> MISURE 124 - 312 - 313</w:t>
      </w:r>
    </w:p>
    <w:p w:rsidR="00013097" w:rsidRPr="005A2D8E" w:rsidRDefault="00013097" w:rsidP="00013097">
      <w:pPr>
        <w:shd w:val="clear" w:color="auto" w:fill="FFFFFF"/>
        <w:spacing w:before="67" w:after="100" w:line="107" w:lineRule="atLeast"/>
        <w:rPr>
          <w:rFonts w:ascii="Arial" w:eastAsia="Times New Roman" w:hAnsi="Arial" w:cs="Arial"/>
          <w:sz w:val="20"/>
          <w:szCs w:val="20"/>
          <w:lang w:eastAsia="it-IT"/>
        </w:rPr>
      </w:pPr>
      <w:r w:rsidRPr="005A2D8E">
        <w:rPr>
          <w:rFonts w:ascii="Arial" w:eastAsia="Times New Roman" w:hAnsi="Arial" w:cs="Arial"/>
          <w:sz w:val="20"/>
          <w:szCs w:val="20"/>
          <w:lang w:eastAsia="it-IT"/>
        </w:rPr>
        <w:t>Si comunica che la scadenza dei bandi relativi alle Misure 124 – 312 - 313, è stata prorogata dal 16 settembre 2013 al 23 settembre 2013.</w:t>
      </w:r>
    </w:p>
    <w:p w:rsidR="00013097" w:rsidRPr="005A2D8E" w:rsidRDefault="00013097" w:rsidP="000130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2D8E">
        <w:rPr>
          <w:rFonts w:ascii="Arial" w:hAnsi="Arial" w:cs="Arial"/>
          <w:sz w:val="20"/>
          <w:szCs w:val="20"/>
        </w:rPr>
        <w:t xml:space="preserve">Il modulo di domanda stampato e rilasciato a seguito della compilazione sul portale del SIAN, firmato in calce dal Legale Rappresentante e corredato dalla documentazione indicata nel bando, deve pervenire al GAL CILSI, in </w:t>
      </w:r>
      <w:proofErr w:type="spellStart"/>
      <w:r w:rsidRPr="005A2D8E">
        <w:rPr>
          <w:rFonts w:ascii="Arial" w:hAnsi="Arial" w:cs="Arial"/>
          <w:sz w:val="20"/>
          <w:szCs w:val="20"/>
        </w:rPr>
        <w:t>P.zza</w:t>
      </w:r>
      <w:proofErr w:type="spellEnd"/>
      <w:r w:rsidRPr="005A2D8E">
        <w:rPr>
          <w:rFonts w:ascii="Arial" w:hAnsi="Arial" w:cs="Arial"/>
          <w:sz w:val="20"/>
          <w:szCs w:val="20"/>
        </w:rPr>
        <w:t xml:space="preserve"> della Vittoria, 20/22 83047, </w:t>
      </w:r>
      <w:proofErr w:type="spellStart"/>
      <w:r w:rsidRPr="005A2D8E">
        <w:rPr>
          <w:rFonts w:ascii="Arial" w:hAnsi="Arial" w:cs="Arial"/>
          <w:sz w:val="20"/>
          <w:szCs w:val="20"/>
        </w:rPr>
        <w:t>Lioni</w:t>
      </w:r>
      <w:proofErr w:type="spellEnd"/>
      <w:r w:rsidRPr="005A2D8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A2D8E">
        <w:rPr>
          <w:rFonts w:ascii="Arial" w:hAnsi="Arial" w:cs="Arial"/>
          <w:sz w:val="20"/>
          <w:szCs w:val="20"/>
        </w:rPr>
        <w:t>Av</w:t>
      </w:r>
      <w:proofErr w:type="spellEnd"/>
      <w:r w:rsidRPr="005A2D8E">
        <w:rPr>
          <w:rFonts w:ascii="Arial" w:hAnsi="Arial" w:cs="Arial"/>
          <w:sz w:val="20"/>
          <w:szCs w:val="20"/>
        </w:rPr>
        <w:t xml:space="preserve">), entro e non oltre il termine perentorio delle </w:t>
      </w:r>
      <w:r w:rsidRPr="005A2D8E">
        <w:rPr>
          <w:rFonts w:ascii="Arial" w:hAnsi="Arial" w:cs="Arial"/>
          <w:b/>
          <w:sz w:val="20"/>
          <w:szCs w:val="20"/>
        </w:rPr>
        <w:t>ore 17,00 del giorno 23/09/2013</w:t>
      </w:r>
      <w:r w:rsidRPr="005A2D8E">
        <w:rPr>
          <w:rFonts w:ascii="Arial" w:hAnsi="Arial" w:cs="Arial"/>
          <w:sz w:val="20"/>
          <w:szCs w:val="20"/>
        </w:rPr>
        <w:t>, tramite servizio postale nazionale (Poste italiane S.p.A.), corriere espresso, consegna a mano.</w:t>
      </w:r>
    </w:p>
    <w:p w:rsidR="00013097" w:rsidRPr="005A2D8E" w:rsidRDefault="00013097" w:rsidP="00013097">
      <w:pPr>
        <w:pStyle w:val="Paragrafoelenc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3097" w:rsidRPr="005A2D8E" w:rsidRDefault="00013097" w:rsidP="000130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2D8E">
        <w:rPr>
          <w:rFonts w:ascii="Arial" w:hAnsi="Arial" w:cs="Arial"/>
          <w:sz w:val="20"/>
          <w:szCs w:val="20"/>
        </w:rPr>
        <w:t xml:space="preserve">Per quanto concerne la presentazione dei certificati indicati nei bandi, rilasciati dalle competenti amministrazioni, resta intesa la scadenza dei 30 giorni a decorrere dal 16 settembre 2013. Al momento della presentazione delle istanze, per quanto attiene alla certificazione sopra indicata è, comunque, necessario allegare le autocertificazioni rese ai sensi del DPR 445/2000. </w:t>
      </w:r>
      <w:r w:rsidRPr="005A2D8E">
        <w:rPr>
          <w:rFonts w:ascii="Arial" w:eastAsia="Times New Roman" w:hAnsi="Arial" w:cs="Arial"/>
          <w:sz w:val="20"/>
          <w:szCs w:val="20"/>
          <w:lang w:eastAsia="it-IT"/>
        </w:rPr>
        <w:t>Nel caso di mancata trasmissione dei certificati, entro i 30 giorni successivi al 16/09/2013, i richiedenti verranno esclusi.</w:t>
      </w:r>
    </w:p>
    <w:p w:rsidR="00013097" w:rsidRDefault="00013097"/>
    <w:sectPr w:rsidR="00013097" w:rsidSect="003A17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371F"/>
    <w:multiLevelType w:val="hybridMultilevel"/>
    <w:tmpl w:val="53AC5A12"/>
    <w:lvl w:ilvl="0" w:tplc="92AAFD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/>
  <w:defaultTabStop w:val="708"/>
  <w:hyphenationZone w:val="283"/>
  <w:characterSpacingControl w:val="doNotCompress"/>
  <w:compat/>
  <w:rsids>
    <w:rsidRoot w:val="00013097"/>
    <w:rsid w:val="00013097"/>
    <w:rsid w:val="003A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0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Salzarulo</dc:creator>
  <cp:lastModifiedBy>Mario Salzarulo</cp:lastModifiedBy>
  <cp:revision>2</cp:revision>
  <cp:lastPrinted>2013-09-13T09:28:00Z</cp:lastPrinted>
  <dcterms:created xsi:type="dcterms:W3CDTF">2013-09-13T09:29:00Z</dcterms:created>
  <dcterms:modified xsi:type="dcterms:W3CDTF">2013-09-13T09:29:00Z</dcterms:modified>
</cp:coreProperties>
</file>