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CC35" w14:textId="32415B9B" w:rsidR="00C66CEB" w:rsidRDefault="00A8335A" w:rsidP="00C66CEB">
      <w:pPr>
        <w:jc w:val="center"/>
        <w:rPr>
          <w:b/>
          <w:bCs/>
          <w:sz w:val="28"/>
          <w:szCs w:val="28"/>
          <w:lang w:val="it-IT"/>
        </w:rPr>
      </w:pPr>
      <w:r>
        <w:rPr>
          <w:b/>
          <w:bCs/>
          <w:sz w:val="28"/>
          <w:szCs w:val="28"/>
          <w:lang w:val="it-IT"/>
        </w:rPr>
        <w:t>R</w:t>
      </w:r>
      <w:r w:rsidR="007F01CC">
        <w:rPr>
          <w:b/>
          <w:bCs/>
          <w:sz w:val="28"/>
          <w:szCs w:val="28"/>
          <w:lang w:val="it-IT"/>
        </w:rPr>
        <w:t>1</w:t>
      </w:r>
      <w:r>
        <w:rPr>
          <w:b/>
          <w:bCs/>
          <w:sz w:val="28"/>
          <w:szCs w:val="28"/>
          <w:lang w:val="it-IT"/>
        </w:rPr>
        <w:t xml:space="preserve"> 1</w:t>
      </w:r>
      <w:bookmarkStart w:id="0" w:name="_GoBack"/>
      <w:bookmarkEnd w:id="0"/>
      <w:r w:rsidR="007F01CC">
        <w:rPr>
          <w:b/>
          <w:bCs/>
          <w:sz w:val="28"/>
          <w:szCs w:val="28"/>
          <w:lang w:val="it-IT"/>
        </w:rPr>
        <w:t xml:space="preserve"> - </w:t>
      </w:r>
      <w:r w:rsidR="00EA4DA8" w:rsidRPr="00EA4DA8">
        <w:rPr>
          <w:b/>
          <w:bCs/>
          <w:sz w:val="28"/>
          <w:szCs w:val="28"/>
          <w:lang w:val="it-IT"/>
        </w:rPr>
        <w:t>Revisione della strategia di Sviluppo Locale in chiave valutativa</w:t>
      </w:r>
    </w:p>
    <w:p w14:paraId="50EDA9D6" w14:textId="7A716756" w:rsidR="00A20B05" w:rsidRPr="00A20B05" w:rsidRDefault="007F01CC" w:rsidP="00A20B05">
      <w:pPr>
        <w:jc w:val="center"/>
        <w:rPr>
          <w:b/>
          <w:bCs/>
          <w:i/>
          <w:sz w:val="28"/>
          <w:szCs w:val="28"/>
          <w:lang w:val="it-IT"/>
        </w:rPr>
      </w:pPr>
      <w:r>
        <w:rPr>
          <w:b/>
          <w:bCs/>
          <w:i/>
          <w:sz w:val="28"/>
          <w:szCs w:val="28"/>
          <w:lang w:val="it-IT"/>
        </w:rPr>
        <w:t>Linea guida</w:t>
      </w:r>
    </w:p>
    <w:p w14:paraId="1E62009F" w14:textId="31384252" w:rsidR="006F5E09" w:rsidRPr="00E20375" w:rsidRDefault="00E20375" w:rsidP="00E20375">
      <w:pPr>
        <w:pStyle w:val="Kzepesrcs12jellszn1"/>
        <w:spacing w:before="480" w:after="120" w:line="240" w:lineRule="auto"/>
        <w:ind w:left="0"/>
        <w:contextualSpacing w:val="0"/>
        <w:jc w:val="both"/>
        <w:rPr>
          <w:b/>
          <w:i/>
          <w:color w:val="000000" w:themeColor="text1"/>
          <w:lang w:val="it-IT"/>
        </w:rPr>
      </w:pPr>
      <w:r w:rsidRPr="00E20375">
        <w:rPr>
          <w:b/>
          <w:i/>
          <w:color w:val="000000" w:themeColor="text1"/>
          <w:lang w:val="it-IT"/>
        </w:rPr>
        <w:t>Premessa</w:t>
      </w:r>
    </w:p>
    <w:p w14:paraId="23D38991" w14:textId="7665D4BF" w:rsidR="00D60CD1" w:rsidRDefault="006F5E09" w:rsidP="006F5E09">
      <w:pPr>
        <w:pStyle w:val="Kzepesrcs12jellszn1"/>
        <w:spacing w:before="120" w:after="0" w:line="240" w:lineRule="auto"/>
        <w:ind w:left="0"/>
        <w:jc w:val="both"/>
        <w:rPr>
          <w:color w:val="000000" w:themeColor="text1"/>
          <w:lang w:val="it-IT"/>
        </w:rPr>
      </w:pPr>
      <w:r>
        <w:rPr>
          <w:color w:val="000000" w:themeColor="text1"/>
          <w:lang w:val="it-IT"/>
        </w:rPr>
        <w:t>La revisione della logica di intervento della Strategia di Sviluppo Locale è un’operazione molto utile per porre le basi del piano di valutazione</w:t>
      </w:r>
      <w:r w:rsidR="007F01CC">
        <w:rPr>
          <w:color w:val="000000" w:themeColor="text1"/>
          <w:lang w:val="it-IT"/>
        </w:rPr>
        <w:t xml:space="preserve"> anche se questa, come capita spesso, è già declinata ed esposta in modo adeguato</w:t>
      </w:r>
      <w:r w:rsidR="00513071">
        <w:rPr>
          <w:color w:val="000000" w:themeColor="text1"/>
          <w:lang w:val="it-IT"/>
        </w:rPr>
        <w:t>, per una serie di ragioni:</w:t>
      </w:r>
    </w:p>
    <w:p w14:paraId="38CC156B" w14:textId="67717CA6" w:rsidR="00513071" w:rsidRDefault="002069A5" w:rsidP="00513071">
      <w:pPr>
        <w:pStyle w:val="Kzepesrcs12jellszn1"/>
        <w:numPr>
          <w:ilvl w:val="0"/>
          <w:numId w:val="46"/>
        </w:numPr>
        <w:spacing w:before="120" w:after="0" w:line="240" w:lineRule="auto"/>
        <w:ind w:left="284" w:hanging="284"/>
        <w:contextualSpacing w:val="0"/>
        <w:jc w:val="both"/>
        <w:rPr>
          <w:color w:val="000000" w:themeColor="text1"/>
          <w:lang w:val="it-IT"/>
        </w:rPr>
      </w:pPr>
      <w:r>
        <w:rPr>
          <w:color w:val="000000" w:themeColor="text1"/>
          <w:lang w:val="it-IT"/>
        </w:rPr>
        <w:t>Q</w:t>
      </w:r>
      <w:r w:rsidR="004757BE">
        <w:rPr>
          <w:color w:val="000000" w:themeColor="text1"/>
          <w:lang w:val="it-IT"/>
        </w:rPr>
        <w:t xml:space="preserve">uasi sempre </w:t>
      </w:r>
      <w:r>
        <w:rPr>
          <w:color w:val="000000" w:themeColor="text1"/>
          <w:lang w:val="it-IT"/>
        </w:rPr>
        <w:t>la SSL</w:t>
      </w:r>
      <w:r w:rsidR="004757BE">
        <w:rPr>
          <w:color w:val="000000" w:themeColor="text1"/>
          <w:lang w:val="it-IT"/>
        </w:rPr>
        <w:t xml:space="preserve"> è stata elaborata in un momento distante (anche qualche anno) dalla fase in cui si pianifica la valutazione</w:t>
      </w:r>
      <w:r w:rsidR="00513071">
        <w:rPr>
          <w:color w:val="000000" w:themeColor="text1"/>
          <w:lang w:val="it-IT"/>
        </w:rPr>
        <w:t xml:space="preserve"> e quindi è necessario tenere conto di eventuali presupposti e condizioni di contesto che sono cambiati</w:t>
      </w:r>
      <w:r>
        <w:rPr>
          <w:color w:val="000000" w:themeColor="text1"/>
          <w:lang w:val="it-IT"/>
        </w:rPr>
        <w:t>.</w:t>
      </w:r>
    </w:p>
    <w:p w14:paraId="7743D698" w14:textId="48F95902" w:rsidR="004757BE" w:rsidRDefault="002069A5" w:rsidP="00513071">
      <w:pPr>
        <w:pStyle w:val="Kzepesrcs12jellszn1"/>
        <w:numPr>
          <w:ilvl w:val="0"/>
          <w:numId w:val="46"/>
        </w:numPr>
        <w:spacing w:before="120" w:after="0" w:line="240" w:lineRule="auto"/>
        <w:ind w:left="284" w:hanging="284"/>
        <w:contextualSpacing w:val="0"/>
        <w:jc w:val="both"/>
        <w:rPr>
          <w:color w:val="000000" w:themeColor="text1"/>
          <w:lang w:val="it-IT"/>
        </w:rPr>
      </w:pPr>
      <w:r>
        <w:rPr>
          <w:color w:val="000000" w:themeColor="text1"/>
          <w:lang w:val="it-IT"/>
        </w:rPr>
        <w:t>La revisione viene effettuata con uno sguardo completamente diverso. In</w:t>
      </w:r>
      <w:r w:rsidR="00A8162E">
        <w:rPr>
          <w:color w:val="000000" w:themeColor="text1"/>
          <w:lang w:val="it-IT"/>
        </w:rPr>
        <w:t>fa</w:t>
      </w:r>
      <w:r>
        <w:rPr>
          <w:color w:val="000000" w:themeColor="text1"/>
          <w:lang w:val="it-IT"/>
        </w:rPr>
        <w:t>tti</w:t>
      </w:r>
      <w:r w:rsidR="004757BE">
        <w:rPr>
          <w:color w:val="000000" w:themeColor="text1"/>
          <w:lang w:val="it-IT"/>
        </w:rPr>
        <w:t>,</w:t>
      </w:r>
      <w:r w:rsidR="00513071">
        <w:rPr>
          <w:color w:val="000000" w:themeColor="text1"/>
          <w:lang w:val="it-IT"/>
        </w:rPr>
        <w:t xml:space="preserve"> mentre </w:t>
      </w:r>
      <w:r w:rsidR="004757BE">
        <w:rPr>
          <w:color w:val="000000" w:themeColor="text1"/>
          <w:lang w:val="it-IT"/>
        </w:rPr>
        <w:t xml:space="preserve">una SSL si scrive per rispondere ad un bando </w:t>
      </w:r>
      <w:r w:rsidR="00513071">
        <w:rPr>
          <w:color w:val="000000" w:themeColor="text1"/>
          <w:lang w:val="it-IT"/>
        </w:rPr>
        <w:t xml:space="preserve">e quindi, inevitabilmente, </w:t>
      </w:r>
      <w:r w:rsidR="004757BE">
        <w:rPr>
          <w:color w:val="000000" w:themeColor="text1"/>
          <w:lang w:val="it-IT"/>
        </w:rPr>
        <w:t>seguendo logiche plurime</w:t>
      </w:r>
      <w:r w:rsidR="00513071">
        <w:rPr>
          <w:color w:val="000000" w:themeColor="text1"/>
          <w:lang w:val="it-IT"/>
        </w:rPr>
        <w:t xml:space="preserve"> quali la</w:t>
      </w:r>
      <w:r w:rsidR="004757BE">
        <w:rPr>
          <w:color w:val="000000" w:themeColor="text1"/>
          <w:lang w:val="it-IT"/>
        </w:rPr>
        <w:t xml:space="preserve"> </w:t>
      </w:r>
      <w:proofErr w:type="spellStart"/>
      <w:r w:rsidR="004757BE">
        <w:rPr>
          <w:color w:val="000000" w:themeColor="text1"/>
          <w:lang w:val="it-IT"/>
        </w:rPr>
        <w:t>compliance</w:t>
      </w:r>
      <w:proofErr w:type="spellEnd"/>
      <w:r w:rsidR="004757BE">
        <w:rPr>
          <w:color w:val="000000" w:themeColor="text1"/>
          <w:lang w:val="it-IT"/>
        </w:rPr>
        <w:t xml:space="preserve"> amministrativa, </w:t>
      </w:r>
      <w:r w:rsidR="00513071">
        <w:rPr>
          <w:color w:val="000000" w:themeColor="text1"/>
          <w:lang w:val="it-IT"/>
        </w:rPr>
        <w:t xml:space="preserve">il </w:t>
      </w:r>
      <w:r w:rsidR="004757BE">
        <w:rPr>
          <w:color w:val="000000" w:themeColor="text1"/>
          <w:lang w:val="it-IT"/>
        </w:rPr>
        <w:t xml:space="preserve">rispetto di indicazioni che giungono da posizioni diverse, </w:t>
      </w:r>
      <w:r w:rsidR="00513071">
        <w:rPr>
          <w:color w:val="000000" w:themeColor="text1"/>
          <w:lang w:val="it-IT"/>
        </w:rPr>
        <w:t>l’</w:t>
      </w:r>
      <w:r w:rsidR="004757BE">
        <w:rPr>
          <w:color w:val="000000" w:themeColor="text1"/>
          <w:lang w:val="it-IT"/>
        </w:rPr>
        <w:t xml:space="preserve">esigenza </w:t>
      </w:r>
      <w:r w:rsidR="00513071">
        <w:rPr>
          <w:color w:val="000000" w:themeColor="text1"/>
          <w:lang w:val="it-IT"/>
        </w:rPr>
        <w:t xml:space="preserve">da un lato di rispondere a specifici criteri di valutazione e dall’altro </w:t>
      </w:r>
      <w:r w:rsidR="004757BE">
        <w:rPr>
          <w:color w:val="000000" w:themeColor="text1"/>
          <w:lang w:val="it-IT"/>
        </w:rPr>
        <w:t>di “lasciarsi delle strade aperte”</w:t>
      </w:r>
      <w:r w:rsidR="00513071">
        <w:rPr>
          <w:color w:val="000000" w:themeColor="text1"/>
          <w:lang w:val="it-IT"/>
        </w:rPr>
        <w:t>, la revisione della logica di intervento viene effettuata al solo scopo di produrre informazioni utili all’implementazione ed alla valutazione.</w:t>
      </w:r>
      <w:r>
        <w:rPr>
          <w:color w:val="000000" w:themeColor="text1"/>
          <w:lang w:val="it-IT"/>
        </w:rPr>
        <w:t xml:space="preserve"> Ci si può quindi concentrare in modo più “libero” nell’analisi del</w:t>
      </w:r>
      <w:r w:rsidRPr="004757BE">
        <w:rPr>
          <w:color w:val="000000" w:themeColor="text1"/>
          <w:lang w:val="it-IT"/>
        </w:rPr>
        <w:t xml:space="preserve">la coerenza logica, </w:t>
      </w:r>
      <w:r>
        <w:rPr>
          <w:color w:val="000000" w:themeColor="text1"/>
          <w:lang w:val="it-IT"/>
        </w:rPr>
        <w:t>del</w:t>
      </w:r>
      <w:r w:rsidRPr="004757BE">
        <w:rPr>
          <w:color w:val="000000" w:themeColor="text1"/>
          <w:lang w:val="it-IT"/>
        </w:rPr>
        <w:t xml:space="preserve"> rigore teorico e </w:t>
      </w:r>
      <w:r>
        <w:rPr>
          <w:color w:val="000000" w:themeColor="text1"/>
          <w:lang w:val="it-IT"/>
        </w:rPr>
        <w:t>del</w:t>
      </w:r>
      <w:r w:rsidRPr="004757BE">
        <w:rPr>
          <w:color w:val="000000" w:themeColor="text1"/>
          <w:lang w:val="it-IT"/>
        </w:rPr>
        <w:t xml:space="preserve">la </w:t>
      </w:r>
      <w:r>
        <w:rPr>
          <w:color w:val="000000" w:themeColor="text1"/>
          <w:lang w:val="it-IT"/>
        </w:rPr>
        <w:t>“</w:t>
      </w:r>
      <w:r w:rsidRPr="004757BE">
        <w:rPr>
          <w:color w:val="000000" w:themeColor="text1"/>
          <w:lang w:val="it-IT"/>
        </w:rPr>
        <w:t>praticabilità</w:t>
      </w:r>
      <w:r>
        <w:rPr>
          <w:color w:val="000000" w:themeColor="text1"/>
          <w:lang w:val="it-IT"/>
        </w:rPr>
        <w:t>”</w:t>
      </w:r>
      <w:r w:rsidRPr="004757BE">
        <w:rPr>
          <w:color w:val="000000" w:themeColor="text1"/>
          <w:lang w:val="it-IT"/>
        </w:rPr>
        <w:t xml:space="preserve"> </w:t>
      </w:r>
      <w:r>
        <w:rPr>
          <w:color w:val="000000" w:themeColor="text1"/>
          <w:lang w:val="it-IT"/>
        </w:rPr>
        <w:t>del Piano di Sviluppo Locale e delle sue azioni</w:t>
      </w:r>
      <w:r w:rsidRPr="004757BE">
        <w:rPr>
          <w:color w:val="000000" w:themeColor="text1"/>
          <w:lang w:val="it-IT"/>
        </w:rPr>
        <w:t>.</w:t>
      </w:r>
    </w:p>
    <w:p w14:paraId="625F7CF7" w14:textId="349AE0AE" w:rsidR="002069A5" w:rsidRDefault="002069A5" w:rsidP="00513071">
      <w:pPr>
        <w:pStyle w:val="Kzepesrcs12jellszn1"/>
        <w:numPr>
          <w:ilvl w:val="0"/>
          <w:numId w:val="46"/>
        </w:numPr>
        <w:spacing w:before="120" w:after="0" w:line="240" w:lineRule="auto"/>
        <w:ind w:left="284" w:hanging="284"/>
        <w:contextualSpacing w:val="0"/>
        <w:jc w:val="both"/>
        <w:rPr>
          <w:color w:val="000000" w:themeColor="text1"/>
          <w:lang w:val="it-IT"/>
        </w:rPr>
      </w:pPr>
      <w:r>
        <w:rPr>
          <w:color w:val="000000" w:themeColor="text1"/>
          <w:lang w:val="it-IT"/>
        </w:rPr>
        <w:t>In ogni caso questo esercizio rappresenta una delle migliori opportunità, sia per il gruppo di persone che dovrà seguire la valutazione, sia per tutti gli altri che saranno coinvolti attivamente nell’attuazione, di “calarsi” nella Strategia di Sviluppo Locale</w:t>
      </w:r>
      <w:r w:rsidR="00037B63">
        <w:rPr>
          <w:color w:val="000000" w:themeColor="text1"/>
          <w:lang w:val="it-IT"/>
        </w:rPr>
        <w:t xml:space="preserve"> e socializzarla</w:t>
      </w:r>
      <w:r>
        <w:rPr>
          <w:color w:val="000000" w:themeColor="text1"/>
          <w:lang w:val="it-IT"/>
        </w:rPr>
        <w:t xml:space="preserve"> per pianificare come realizzarla.</w:t>
      </w:r>
    </w:p>
    <w:p w14:paraId="7D431291" w14:textId="112C4495" w:rsidR="004757BE" w:rsidRDefault="004757BE" w:rsidP="006F5E09">
      <w:pPr>
        <w:pStyle w:val="Kzepesrcs12jellszn1"/>
        <w:spacing w:before="120" w:after="0" w:line="240" w:lineRule="auto"/>
        <w:ind w:left="0"/>
        <w:jc w:val="both"/>
        <w:rPr>
          <w:color w:val="000000" w:themeColor="text1"/>
          <w:lang w:val="it-IT"/>
        </w:rPr>
      </w:pPr>
    </w:p>
    <w:p w14:paraId="51BF4F31" w14:textId="06ADEF66" w:rsidR="00E20375" w:rsidRPr="00E20375" w:rsidRDefault="007D4576" w:rsidP="00E20375">
      <w:pPr>
        <w:pStyle w:val="Kzepesrcs12jellszn1"/>
        <w:spacing w:before="480" w:after="120" w:line="240" w:lineRule="auto"/>
        <w:ind w:left="425" w:hanging="425"/>
        <w:contextualSpacing w:val="0"/>
        <w:jc w:val="both"/>
        <w:rPr>
          <w:b/>
          <w:i/>
          <w:color w:val="000000" w:themeColor="text1"/>
          <w:lang w:val="it-IT"/>
        </w:rPr>
      </w:pPr>
      <w:r>
        <w:rPr>
          <w:b/>
          <w:i/>
          <w:color w:val="000000" w:themeColor="text1"/>
          <w:lang w:val="it-IT"/>
        </w:rPr>
        <w:t>Obiettivi, scopo e fasi</w:t>
      </w:r>
    </w:p>
    <w:p w14:paraId="334DDE46" w14:textId="2E7100B4" w:rsidR="00E20375" w:rsidRDefault="00E20375" w:rsidP="00E20375">
      <w:pPr>
        <w:pStyle w:val="Kzepesrcs12jellszn1"/>
        <w:spacing w:before="120" w:after="0" w:line="240" w:lineRule="auto"/>
        <w:ind w:left="0"/>
        <w:jc w:val="both"/>
        <w:rPr>
          <w:color w:val="000000" w:themeColor="text1"/>
          <w:lang w:val="it-IT"/>
        </w:rPr>
      </w:pPr>
      <w:r>
        <w:rPr>
          <w:color w:val="000000" w:themeColor="text1"/>
          <w:lang w:val="it-IT"/>
        </w:rPr>
        <w:t xml:space="preserve">La revisione della logica di intervento della Strategia di Sviluppo Locale </w:t>
      </w:r>
      <w:r w:rsidR="007D4576">
        <w:rPr>
          <w:color w:val="000000" w:themeColor="text1"/>
          <w:lang w:val="it-IT"/>
        </w:rPr>
        <w:t>viene effettuata con un duplice obiettivo</w:t>
      </w:r>
      <w:r>
        <w:rPr>
          <w:color w:val="000000" w:themeColor="text1"/>
          <w:lang w:val="it-IT"/>
        </w:rPr>
        <w:t>:</w:t>
      </w:r>
    </w:p>
    <w:p w14:paraId="6D6E346D" w14:textId="32A2CA1F" w:rsidR="007D4576" w:rsidRDefault="00D60CD1" w:rsidP="007D4576">
      <w:pPr>
        <w:pStyle w:val="Kzepesrcs12jellszn1"/>
        <w:spacing w:before="120" w:after="0" w:line="240" w:lineRule="auto"/>
        <w:ind w:left="284" w:hanging="284"/>
        <w:contextualSpacing w:val="0"/>
        <w:jc w:val="both"/>
        <w:rPr>
          <w:color w:val="000000" w:themeColor="text1"/>
          <w:lang w:val="it-IT"/>
        </w:rPr>
      </w:pPr>
      <w:r>
        <w:rPr>
          <w:color w:val="000000" w:themeColor="text1"/>
          <w:lang w:val="it-IT"/>
        </w:rPr>
        <w:t>a)</w:t>
      </w:r>
      <w:r w:rsidR="007D4576">
        <w:rPr>
          <w:color w:val="000000" w:themeColor="text1"/>
          <w:lang w:val="it-IT"/>
        </w:rPr>
        <w:tab/>
      </w:r>
      <w:r>
        <w:rPr>
          <w:color w:val="000000" w:themeColor="text1"/>
          <w:lang w:val="it-IT"/>
        </w:rPr>
        <w:t>orientare le scelte che rimangono da fare</w:t>
      </w:r>
      <w:r w:rsidR="007D4576">
        <w:rPr>
          <w:color w:val="000000" w:themeColor="text1"/>
          <w:lang w:val="it-IT"/>
        </w:rPr>
        <w:t xml:space="preserve"> (ad esempio nella predisposizione dei bandi e/o nella progettazione esecutiva delle azioni dirette realizzate dal GAL)</w:t>
      </w:r>
      <w:r>
        <w:rPr>
          <w:color w:val="000000" w:themeColor="text1"/>
          <w:lang w:val="it-IT"/>
        </w:rPr>
        <w:t xml:space="preserve">; </w:t>
      </w:r>
    </w:p>
    <w:p w14:paraId="6B6EBF60" w14:textId="5B3331CA" w:rsidR="00D60CD1" w:rsidRDefault="00D60CD1" w:rsidP="007D4576">
      <w:pPr>
        <w:pStyle w:val="Kzepesrcs12jellszn1"/>
        <w:spacing w:before="120" w:after="0" w:line="240" w:lineRule="auto"/>
        <w:ind w:left="284" w:hanging="284"/>
        <w:contextualSpacing w:val="0"/>
        <w:jc w:val="both"/>
        <w:rPr>
          <w:color w:val="000000" w:themeColor="text1"/>
          <w:lang w:val="it-IT"/>
        </w:rPr>
      </w:pPr>
      <w:r>
        <w:rPr>
          <w:color w:val="000000" w:themeColor="text1"/>
          <w:lang w:val="it-IT"/>
        </w:rPr>
        <w:t xml:space="preserve">b) </w:t>
      </w:r>
      <w:r w:rsidR="007D4576">
        <w:rPr>
          <w:color w:val="000000" w:themeColor="text1"/>
          <w:lang w:val="it-IT"/>
        </w:rPr>
        <w:tab/>
      </w:r>
      <w:r>
        <w:rPr>
          <w:color w:val="000000" w:themeColor="text1"/>
          <w:lang w:val="it-IT"/>
        </w:rPr>
        <w:t>identificare gli elementi prioritari su cui focalizzare l’analisi valutativa</w:t>
      </w:r>
      <w:r w:rsidR="007D4576">
        <w:rPr>
          <w:color w:val="000000" w:themeColor="text1"/>
          <w:lang w:val="it-IT"/>
        </w:rPr>
        <w:t>.</w:t>
      </w:r>
    </w:p>
    <w:p w14:paraId="4A588F13" w14:textId="6436DEAB" w:rsidR="00D60CD1" w:rsidRDefault="00D60CD1" w:rsidP="007D4576">
      <w:pPr>
        <w:pStyle w:val="Kzepesrcs12jellszn1"/>
        <w:spacing w:before="120" w:after="0" w:line="240" w:lineRule="auto"/>
        <w:ind w:left="0"/>
        <w:contextualSpacing w:val="0"/>
        <w:jc w:val="both"/>
        <w:rPr>
          <w:color w:val="000000" w:themeColor="text1"/>
          <w:lang w:val="it-IT"/>
        </w:rPr>
      </w:pPr>
      <w:r>
        <w:rPr>
          <w:color w:val="000000" w:themeColor="text1"/>
          <w:lang w:val="it-IT"/>
        </w:rPr>
        <w:t>Lo</w:t>
      </w:r>
      <w:r w:rsidR="007D4576">
        <w:rPr>
          <w:color w:val="000000" w:themeColor="text1"/>
          <w:lang w:val="it-IT"/>
        </w:rPr>
        <w:t xml:space="preserve"> scopo </w:t>
      </w:r>
      <w:r>
        <w:rPr>
          <w:color w:val="000000" w:themeColor="text1"/>
          <w:lang w:val="it-IT"/>
        </w:rPr>
        <w:t xml:space="preserve">principale è effettuare una diagnosi della struttura logica </w:t>
      </w:r>
      <w:r w:rsidR="007D4576">
        <w:rPr>
          <w:color w:val="000000" w:themeColor="text1"/>
          <w:lang w:val="it-IT"/>
        </w:rPr>
        <w:t xml:space="preserve">della SSL per </w:t>
      </w:r>
      <w:r>
        <w:rPr>
          <w:color w:val="000000" w:themeColor="text1"/>
          <w:lang w:val="it-IT"/>
        </w:rPr>
        <w:t xml:space="preserve">identificare gli elementi più fragili e quelli più saldi, </w:t>
      </w:r>
      <w:r w:rsidR="007D4576">
        <w:rPr>
          <w:color w:val="000000" w:themeColor="text1"/>
          <w:lang w:val="it-IT"/>
        </w:rPr>
        <w:t xml:space="preserve">esplicitare </w:t>
      </w:r>
      <w:r>
        <w:rPr>
          <w:color w:val="000000" w:themeColor="text1"/>
          <w:lang w:val="it-IT"/>
        </w:rPr>
        <w:t xml:space="preserve">le ipotesi retrostanti, </w:t>
      </w:r>
      <w:r w:rsidR="007D4576">
        <w:rPr>
          <w:color w:val="000000" w:themeColor="text1"/>
          <w:lang w:val="it-IT"/>
        </w:rPr>
        <w:t>verificare</w:t>
      </w:r>
      <w:r>
        <w:rPr>
          <w:color w:val="000000" w:themeColor="text1"/>
          <w:lang w:val="it-IT"/>
        </w:rPr>
        <w:t xml:space="preserve"> quantificazione degli effetti diretti </w:t>
      </w:r>
      <w:r w:rsidR="007D4576">
        <w:rPr>
          <w:color w:val="000000" w:themeColor="text1"/>
          <w:lang w:val="it-IT"/>
        </w:rPr>
        <w:t>e raccogliere</w:t>
      </w:r>
      <w:r>
        <w:rPr>
          <w:color w:val="000000" w:themeColor="text1"/>
          <w:lang w:val="it-IT"/>
        </w:rPr>
        <w:t xml:space="preserve"> </w:t>
      </w:r>
      <w:r w:rsidR="007D4576">
        <w:rPr>
          <w:color w:val="000000" w:themeColor="text1"/>
          <w:lang w:val="it-IT"/>
        </w:rPr>
        <w:t>una serie di</w:t>
      </w:r>
      <w:r>
        <w:rPr>
          <w:color w:val="000000" w:themeColor="text1"/>
          <w:lang w:val="it-IT"/>
        </w:rPr>
        <w:t xml:space="preserve"> informazioni necessarie per decidere come orientare l’analisi valutativa.</w:t>
      </w:r>
    </w:p>
    <w:p w14:paraId="67FE60E4" w14:textId="3BBDE8B3" w:rsidR="006F5E09" w:rsidRDefault="007D4576" w:rsidP="007D4576">
      <w:pPr>
        <w:pStyle w:val="Kzepesrcs12jellszn1"/>
        <w:spacing w:before="120" w:after="0" w:line="240" w:lineRule="auto"/>
        <w:ind w:left="0"/>
        <w:contextualSpacing w:val="0"/>
        <w:jc w:val="both"/>
        <w:rPr>
          <w:color w:val="000000" w:themeColor="text1"/>
          <w:lang w:val="it-IT"/>
        </w:rPr>
      </w:pPr>
      <w:r>
        <w:rPr>
          <w:color w:val="000000" w:themeColor="text1"/>
          <w:lang w:val="it-IT"/>
        </w:rPr>
        <w:t>Il lavoro</w:t>
      </w:r>
      <w:r w:rsidR="00D60CD1">
        <w:rPr>
          <w:color w:val="000000" w:themeColor="text1"/>
          <w:lang w:val="it-IT"/>
        </w:rPr>
        <w:t xml:space="preserve"> </w:t>
      </w:r>
      <w:r w:rsidR="00F1763F">
        <w:rPr>
          <w:color w:val="000000" w:themeColor="text1"/>
          <w:lang w:val="it-IT"/>
        </w:rPr>
        <w:t>può essere effettuat</w:t>
      </w:r>
      <w:r>
        <w:rPr>
          <w:color w:val="000000" w:themeColor="text1"/>
          <w:lang w:val="it-IT"/>
        </w:rPr>
        <w:t>o</w:t>
      </w:r>
      <w:r w:rsidR="00F1763F">
        <w:rPr>
          <w:color w:val="000000" w:themeColor="text1"/>
          <w:lang w:val="it-IT"/>
        </w:rPr>
        <w:t xml:space="preserve"> in due</w:t>
      </w:r>
      <w:r w:rsidR="00D60CD1">
        <w:rPr>
          <w:color w:val="000000" w:themeColor="text1"/>
          <w:lang w:val="it-IT"/>
        </w:rPr>
        <w:t xml:space="preserve"> pass</w:t>
      </w:r>
      <w:r w:rsidR="00F1763F">
        <w:rPr>
          <w:color w:val="000000" w:themeColor="text1"/>
          <w:lang w:val="it-IT"/>
        </w:rPr>
        <w:t>aggi</w:t>
      </w:r>
      <w:r w:rsidR="00D60CD1">
        <w:rPr>
          <w:color w:val="000000" w:themeColor="text1"/>
          <w:lang w:val="it-IT"/>
        </w:rPr>
        <w:t>:</w:t>
      </w:r>
    </w:p>
    <w:p w14:paraId="51251FBD" w14:textId="4B55999A" w:rsidR="00D60CD1" w:rsidRDefault="00D60CD1" w:rsidP="007D4576">
      <w:pPr>
        <w:pStyle w:val="Kzepesrcs12jellszn1"/>
        <w:tabs>
          <w:tab w:val="left" w:pos="284"/>
        </w:tabs>
        <w:spacing w:before="120" w:after="0" w:line="240" w:lineRule="auto"/>
        <w:ind w:left="284" w:hanging="284"/>
        <w:contextualSpacing w:val="0"/>
        <w:jc w:val="both"/>
        <w:rPr>
          <w:color w:val="000000" w:themeColor="text1"/>
          <w:lang w:val="it-IT"/>
        </w:rPr>
      </w:pPr>
      <w:r>
        <w:rPr>
          <w:color w:val="000000" w:themeColor="text1"/>
          <w:lang w:val="it-IT"/>
        </w:rPr>
        <w:t xml:space="preserve">1 </w:t>
      </w:r>
      <w:r w:rsidR="007D4576">
        <w:rPr>
          <w:color w:val="000000" w:themeColor="text1"/>
          <w:lang w:val="it-IT"/>
        </w:rPr>
        <w:tab/>
      </w:r>
      <w:r>
        <w:rPr>
          <w:color w:val="000000" w:themeColor="text1"/>
          <w:lang w:val="it-IT"/>
        </w:rPr>
        <w:t>Rappresentare il modello logico e la sua struttura concettuale</w:t>
      </w:r>
      <w:r w:rsidR="002256FC">
        <w:rPr>
          <w:color w:val="000000" w:themeColor="text1"/>
          <w:lang w:val="it-IT"/>
        </w:rPr>
        <w:t xml:space="preserve"> (matrice logica)</w:t>
      </w:r>
      <w:r w:rsidR="007D4576">
        <w:rPr>
          <w:color w:val="000000" w:themeColor="text1"/>
          <w:lang w:val="it-IT"/>
        </w:rPr>
        <w:t>.</w:t>
      </w:r>
    </w:p>
    <w:p w14:paraId="2E8EBE6A" w14:textId="507FD377" w:rsidR="00D60CD1" w:rsidRDefault="00D60CD1" w:rsidP="004163DE">
      <w:pPr>
        <w:pStyle w:val="Kzepesrcs12jellszn1"/>
        <w:tabs>
          <w:tab w:val="left" w:pos="284"/>
        </w:tabs>
        <w:spacing w:before="120" w:after="0" w:line="240" w:lineRule="auto"/>
        <w:ind w:left="284" w:hanging="284"/>
        <w:contextualSpacing w:val="0"/>
        <w:jc w:val="both"/>
        <w:rPr>
          <w:color w:val="000000" w:themeColor="text1"/>
          <w:lang w:val="it-IT"/>
        </w:rPr>
      </w:pPr>
      <w:r>
        <w:rPr>
          <w:color w:val="000000" w:themeColor="text1"/>
          <w:lang w:val="it-IT"/>
        </w:rPr>
        <w:t xml:space="preserve">2 </w:t>
      </w:r>
      <w:r w:rsidR="007D4576">
        <w:rPr>
          <w:color w:val="000000" w:themeColor="text1"/>
          <w:lang w:val="it-IT"/>
        </w:rPr>
        <w:tab/>
      </w:r>
      <w:r w:rsidR="00C479E1">
        <w:rPr>
          <w:color w:val="000000" w:themeColor="text1"/>
          <w:lang w:val="it-IT"/>
        </w:rPr>
        <w:t>Analizzare</w:t>
      </w:r>
      <w:r w:rsidR="002256FC">
        <w:rPr>
          <w:color w:val="000000" w:themeColor="text1"/>
          <w:lang w:val="it-IT"/>
        </w:rPr>
        <w:t xml:space="preserve"> </w:t>
      </w:r>
      <w:r w:rsidR="007D4576">
        <w:rPr>
          <w:color w:val="000000" w:themeColor="text1"/>
          <w:lang w:val="it-IT"/>
        </w:rPr>
        <w:t>i</w:t>
      </w:r>
      <w:r w:rsidR="002256FC">
        <w:rPr>
          <w:color w:val="000000" w:themeColor="text1"/>
          <w:lang w:val="it-IT"/>
        </w:rPr>
        <w:t xml:space="preserve">l modello </w:t>
      </w:r>
      <w:r w:rsidR="007D4576">
        <w:rPr>
          <w:color w:val="000000" w:themeColor="text1"/>
          <w:lang w:val="it-IT"/>
        </w:rPr>
        <w:t xml:space="preserve">“ricostruito” </w:t>
      </w:r>
      <w:r w:rsidR="002256FC">
        <w:rPr>
          <w:color w:val="000000" w:themeColor="text1"/>
          <w:lang w:val="it-IT"/>
        </w:rPr>
        <w:t>in termini di</w:t>
      </w:r>
      <w:r>
        <w:rPr>
          <w:color w:val="000000" w:themeColor="text1"/>
          <w:lang w:val="it-IT"/>
        </w:rPr>
        <w:t xml:space="preserve"> rilevanza e coerenza.</w:t>
      </w:r>
    </w:p>
    <w:p w14:paraId="5BECF631" w14:textId="0CED5A6C" w:rsidR="004163DE" w:rsidRPr="00E20375" w:rsidRDefault="004163DE" w:rsidP="004163DE">
      <w:pPr>
        <w:pStyle w:val="Kzepesrcs12jellszn1"/>
        <w:spacing w:before="480" w:after="120" w:line="240" w:lineRule="auto"/>
        <w:ind w:left="425" w:hanging="425"/>
        <w:contextualSpacing w:val="0"/>
        <w:jc w:val="both"/>
        <w:rPr>
          <w:b/>
          <w:i/>
          <w:color w:val="000000" w:themeColor="text1"/>
          <w:lang w:val="it-IT"/>
        </w:rPr>
      </w:pPr>
      <w:r w:rsidRPr="004163DE">
        <w:rPr>
          <w:b/>
          <w:i/>
          <w:color w:val="000000" w:themeColor="text1"/>
          <w:lang w:val="it-IT"/>
        </w:rPr>
        <w:t>Fase 1 - Costruzione della mappa/matrice logica</w:t>
      </w:r>
    </w:p>
    <w:p w14:paraId="0807D4CB" w14:textId="001A463C" w:rsidR="00BB6B7E" w:rsidRPr="004163DE" w:rsidRDefault="00BB6B7E" w:rsidP="00BB6B7E">
      <w:pPr>
        <w:pStyle w:val="Kzepesrcs12jellszn1"/>
        <w:spacing w:before="120" w:after="0" w:line="240" w:lineRule="auto"/>
        <w:ind w:left="0"/>
        <w:jc w:val="both"/>
        <w:rPr>
          <w:color w:val="000000" w:themeColor="text1"/>
          <w:lang w:val="it-IT"/>
        </w:rPr>
      </w:pPr>
      <w:r>
        <w:rPr>
          <w:color w:val="000000" w:themeColor="text1"/>
          <w:lang w:val="it-IT"/>
        </w:rPr>
        <w:t>Costruire u</w:t>
      </w:r>
      <w:r w:rsidR="004163DE">
        <w:rPr>
          <w:color w:val="000000" w:themeColor="text1"/>
          <w:lang w:val="it-IT"/>
        </w:rPr>
        <w:t xml:space="preserve">na matrice logica </w:t>
      </w:r>
      <w:r>
        <w:rPr>
          <w:color w:val="000000" w:themeColor="text1"/>
          <w:lang w:val="it-IT"/>
        </w:rPr>
        <w:t>è un modo per rappresentare i</w:t>
      </w:r>
      <w:r w:rsidR="004163DE" w:rsidRPr="004163DE">
        <w:rPr>
          <w:color w:val="000000" w:themeColor="text1"/>
          <w:lang w:val="it-IT"/>
        </w:rPr>
        <w:t xml:space="preserve"> passaggi chiave necessari per trasformare un insieme di risorse o di input in attività che sono progettate per </w:t>
      </w:r>
      <w:r>
        <w:rPr>
          <w:color w:val="000000" w:themeColor="text1"/>
          <w:lang w:val="it-IT"/>
        </w:rPr>
        <w:t>conseguire</w:t>
      </w:r>
      <w:r w:rsidR="004163DE" w:rsidRPr="004163DE">
        <w:rPr>
          <w:color w:val="000000" w:themeColor="text1"/>
          <w:lang w:val="it-IT"/>
        </w:rPr>
        <w:t xml:space="preserve"> uno specifico insieme di cambiamenti o </w:t>
      </w:r>
      <w:r>
        <w:rPr>
          <w:color w:val="000000" w:themeColor="text1"/>
          <w:lang w:val="it-IT"/>
        </w:rPr>
        <w:t>effetti (risultati immediati e impatti)</w:t>
      </w:r>
      <w:r w:rsidR="004163DE" w:rsidRPr="004163DE">
        <w:rPr>
          <w:color w:val="000000" w:themeColor="text1"/>
          <w:lang w:val="it-IT"/>
        </w:rPr>
        <w:t>.</w:t>
      </w:r>
      <w:r w:rsidR="0023774D">
        <w:rPr>
          <w:color w:val="000000" w:themeColor="text1"/>
          <w:lang w:val="it-IT"/>
        </w:rPr>
        <w:t xml:space="preserve"> </w:t>
      </w:r>
      <w:r>
        <w:rPr>
          <w:color w:val="000000" w:themeColor="text1"/>
          <w:lang w:val="it-IT"/>
        </w:rPr>
        <w:t>I componenti chiave da descrivere sono:</w:t>
      </w:r>
    </w:p>
    <w:p w14:paraId="31880339" w14:textId="50E41343" w:rsidR="00BB6B7E" w:rsidRPr="00BB6B7E" w:rsidRDefault="004163DE" w:rsidP="0023774D">
      <w:pPr>
        <w:pStyle w:val="Kzepesrcs12jellszn1"/>
        <w:numPr>
          <w:ilvl w:val="0"/>
          <w:numId w:val="47"/>
        </w:numPr>
        <w:spacing w:before="120" w:after="0" w:line="240" w:lineRule="auto"/>
        <w:ind w:left="284" w:hanging="284"/>
        <w:contextualSpacing w:val="0"/>
        <w:jc w:val="both"/>
        <w:rPr>
          <w:color w:val="000000" w:themeColor="text1"/>
          <w:lang w:val="it-IT"/>
        </w:rPr>
      </w:pPr>
      <w:r w:rsidRPr="004163DE">
        <w:rPr>
          <w:color w:val="000000" w:themeColor="text1"/>
          <w:lang w:val="it-IT"/>
        </w:rPr>
        <w:t xml:space="preserve">Gli </w:t>
      </w:r>
      <w:r w:rsidRPr="00BB6B7E">
        <w:rPr>
          <w:i/>
          <w:color w:val="000000" w:themeColor="text1"/>
          <w:lang w:val="it-IT"/>
        </w:rPr>
        <w:t>input</w:t>
      </w:r>
      <w:r w:rsidRPr="004163DE">
        <w:rPr>
          <w:color w:val="000000" w:themeColor="text1"/>
          <w:lang w:val="it-IT"/>
        </w:rPr>
        <w:t xml:space="preserve"> </w:t>
      </w:r>
      <w:r w:rsidR="00BB6B7E">
        <w:rPr>
          <w:color w:val="000000" w:themeColor="text1"/>
          <w:lang w:val="it-IT"/>
        </w:rPr>
        <w:t>–</w:t>
      </w:r>
      <w:r w:rsidRPr="004163DE">
        <w:rPr>
          <w:color w:val="000000" w:themeColor="text1"/>
          <w:lang w:val="it-IT"/>
        </w:rPr>
        <w:t xml:space="preserve"> </w:t>
      </w:r>
      <w:r w:rsidR="00BB6B7E">
        <w:rPr>
          <w:color w:val="000000" w:themeColor="text1"/>
          <w:lang w:val="it-IT"/>
        </w:rPr>
        <w:t xml:space="preserve">ovvero </w:t>
      </w:r>
      <w:r w:rsidR="0023774D">
        <w:rPr>
          <w:color w:val="000000" w:themeColor="text1"/>
          <w:lang w:val="it-IT"/>
        </w:rPr>
        <w:t xml:space="preserve">gli </w:t>
      </w:r>
      <w:r w:rsidR="00BB6B7E">
        <w:rPr>
          <w:color w:val="000000" w:themeColor="text1"/>
          <w:lang w:val="it-IT"/>
        </w:rPr>
        <w:t>i</w:t>
      </w:r>
      <w:r w:rsidR="00BB6B7E" w:rsidRPr="00BB6B7E">
        <w:rPr>
          <w:color w:val="000000" w:themeColor="text1"/>
          <w:lang w:val="it-IT"/>
        </w:rPr>
        <w:t>nvestimenti in termini di</w:t>
      </w:r>
      <w:r w:rsidR="00BB6B7E">
        <w:rPr>
          <w:color w:val="000000" w:themeColor="text1"/>
          <w:lang w:val="it-IT"/>
        </w:rPr>
        <w:t xml:space="preserve"> c</w:t>
      </w:r>
      <w:r w:rsidR="00BB6B7E" w:rsidRPr="00BB6B7E">
        <w:rPr>
          <w:color w:val="000000" w:themeColor="text1"/>
          <w:lang w:val="it-IT"/>
        </w:rPr>
        <w:t>ontributi finanziari</w:t>
      </w:r>
      <w:r w:rsidR="00BB6B7E">
        <w:rPr>
          <w:color w:val="000000" w:themeColor="text1"/>
          <w:lang w:val="it-IT"/>
        </w:rPr>
        <w:t xml:space="preserve">, </w:t>
      </w:r>
      <w:r w:rsidR="0023774D">
        <w:rPr>
          <w:color w:val="000000" w:themeColor="text1"/>
          <w:lang w:val="it-IT"/>
        </w:rPr>
        <w:t xml:space="preserve">regole ed </w:t>
      </w:r>
      <w:r w:rsidR="00BB6B7E">
        <w:rPr>
          <w:color w:val="000000" w:themeColor="text1"/>
          <w:lang w:val="it-IT"/>
        </w:rPr>
        <w:t>o</w:t>
      </w:r>
      <w:r w:rsidR="00BB6B7E" w:rsidRPr="00BB6B7E">
        <w:rPr>
          <w:color w:val="000000" w:themeColor="text1"/>
          <w:lang w:val="it-IT"/>
        </w:rPr>
        <w:t xml:space="preserve">rientamenti </w:t>
      </w:r>
      <w:r w:rsidR="00BB6B7E">
        <w:rPr>
          <w:color w:val="000000" w:themeColor="text1"/>
          <w:lang w:val="it-IT"/>
        </w:rPr>
        <w:t xml:space="preserve">specifici </w:t>
      </w:r>
      <w:r w:rsidR="00BB6B7E" w:rsidRPr="00BB6B7E">
        <w:rPr>
          <w:color w:val="000000" w:themeColor="text1"/>
          <w:lang w:val="it-IT"/>
        </w:rPr>
        <w:t xml:space="preserve">su modalità </w:t>
      </w:r>
      <w:r w:rsidR="00BB6B7E">
        <w:rPr>
          <w:color w:val="000000" w:themeColor="text1"/>
          <w:lang w:val="it-IT"/>
        </w:rPr>
        <w:t>attuative, risorse</w:t>
      </w:r>
      <w:r w:rsidR="00BB6B7E" w:rsidRPr="00BB6B7E">
        <w:rPr>
          <w:color w:val="000000" w:themeColor="text1"/>
          <w:lang w:val="it-IT"/>
        </w:rPr>
        <w:t xml:space="preserve"> umane</w:t>
      </w:r>
      <w:r w:rsidR="00BB6B7E">
        <w:rPr>
          <w:color w:val="000000" w:themeColor="text1"/>
          <w:lang w:val="it-IT"/>
        </w:rPr>
        <w:t xml:space="preserve"> e competenze</w:t>
      </w:r>
      <w:r w:rsidR="0023774D">
        <w:rPr>
          <w:color w:val="000000" w:themeColor="text1"/>
          <w:lang w:val="it-IT"/>
        </w:rPr>
        <w:t xml:space="preserve">, previsti per attuare le azioni/interventi della Strategia di </w:t>
      </w:r>
      <w:r w:rsidR="0023774D">
        <w:rPr>
          <w:color w:val="000000" w:themeColor="text1"/>
          <w:lang w:val="it-IT"/>
        </w:rPr>
        <w:lastRenderedPageBreak/>
        <w:t>Sviluppo Locale. Tutte le azioni previste dal piano devono essere suddivise in cluster in base al tipo di cambiamento (risultato) a cui afferiscono.</w:t>
      </w:r>
    </w:p>
    <w:p w14:paraId="1BF89827" w14:textId="631620BC" w:rsidR="00BB6B7E" w:rsidRDefault="00BB6B7E" w:rsidP="0023774D">
      <w:pPr>
        <w:pStyle w:val="Kzepesrcs12jellszn1"/>
        <w:numPr>
          <w:ilvl w:val="0"/>
          <w:numId w:val="47"/>
        </w:numPr>
        <w:spacing w:before="120" w:after="0" w:line="240" w:lineRule="auto"/>
        <w:ind w:left="284" w:hanging="284"/>
        <w:contextualSpacing w:val="0"/>
        <w:jc w:val="both"/>
        <w:rPr>
          <w:color w:val="000000" w:themeColor="text1"/>
          <w:lang w:val="it-IT"/>
        </w:rPr>
      </w:pPr>
      <w:r>
        <w:rPr>
          <w:color w:val="000000" w:themeColor="text1"/>
          <w:lang w:val="it-IT"/>
        </w:rPr>
        <w:t xml:space="preserve">Gli </w:t>
      </w:r>
      <w:r w:rsidR="004163DE" w:rsidRPr="0023774D">
        <w:rPr>
          <w:i/>
          <w:color w:val="000000" w:themeColor="text1"/>
          <w:lang w:val="it-IT"/>
        </w:rPr>
        <w:t xml:space="preserve">Output </w:t>
      </w:r>
      <w:r w:rsidR="0023774D" w:rsidRPr="0023774D">
        <w:rPr>
          <w:i/>
          <w:color w:val="000000" w:themeColor="text1"/>
          <w:lang w:val="it-IT"/>
        </w:rPr>
        <w:t>o Realizzazioni</w:t>
      </w:r>
      <w:r w:rsidR="0023774D">
        <w:rPr>
          <w:color w:val="000000" w:themeColor="text1"/>
          <w:lang w:val="it-IT"/>
        </w:rPr>
        <w:t xml:space="preserve"> –</w:t>
      </w:r>
      <w:r w:rsidR="004163DE" w:rsidRPr="004163DE">
        <w:rPr>
          <w:color w:val="000000" w:themeColor="text1"/>
          <w:lang w:val="it-IT"/>
        </w:rPr>
        <w:t xml:space="preserve"> </w:t>
      </w:r>
      <w:r w:rsidR="0023774D">
        <w:rPr>
          <w:color w:val="000000" w:themeColor="text1"/>
          <w:lang w:val="it-IT"/>
        </w:rPr>
        <w:t>che rappresentano c</w:t>
      </w:r>
      <w:r w:rsidR="0023774D" w:rsidRPr="0023774D">
        <w:rPr>
          <w:color w:val="000000" w:themeColor="text1"/>
          <w:lang w:val="it-IT"/>
        </w:rPr>
        <w:t>osa ci si aspetta venga realizzato</w:t>
      </w:r>
      <w:r w:rsidR="0023774D">
        <w:rPr>
          <w:color w:val="000000" w:themeColor="text1"/>
          <w:lang w:val="it-IT"/>
        </w:rPr>
        <w:t xml:space="preserve"> </w:t>
      </w:r>
      <w:r w:rsidR="0023774D" w:rsidRPr="0023774D">
        <w:rPr>
          <w:color w:val="000000" w:themeColor="text1"/>
          <w:lang w:val="it-IT"/>
        </w:rPr>
        <w:t>(espress</w:t>
      </w:r>
      <w:r w:rsidR="0023774D">
        <w:rPr>
          <w:color w:val="000000" w:themeColor="text1"/>
          <w:lang w:val="it-IT"/>
        </w:rPr>
        <w:t>o</w:t>
      </w:r>
      <w:r w:rsidR="0023774D" w:rsidRPr="0023774D">
        <w:rPr>
          <w:color w:val="000000" w:themeColor="text1"/>
          <w:lang w:val="it-IT"/>
        </w:rPr>
        <w:t xml:space="preserve"> attraverso indicatori</w:t>
      </w:r>
      <w:r w:rsidR="0023774D">
        <w:rPr>
          <w:color w:val="000000" w:themeColor="text1"/>
          <w:lang w:val="it-IT"/>
        </w:rPr>
        <w:t xml:space="preserve"> fisici</w:t>
      </w:r>
      <w:r w:rsidR="0023774D" w:rsidRPr="0023774D">
        <w:rPr>
          <w:color w:val="000000" w:themeColor="text1"/>
          <w:lang w:val="it-IT"/>
        </w:rPr>
        <w:t xml:space="preserve">) con i progetti finanziati e quali </w:t>
      </w:r>
      <w:r w:rsidR="0023774D">
        <w:rPr>
          <w:color w:val="000000" w:themeColor="text1"/>
          <w:lang w:val="it-IT"/>
        </w:rPr>
        <w:t xml:space="preserve">gruppi </w:t>
      </w:r>
      <w:r w:rsidR="0023774D" w:rsidRPr="0023774D">
        <w:rPr>
          <w:color w:val="000000" w:themeColor="text1"/>
          <w:lang w:val="it-IT"/>
        </w:rPr>
        <w:t>target ve</w:t>
      </w:r>
      <w:r w:rsidR="0023774D">
        <w:rPr>
          <w:color w:val="000000" w:themeColor="text1"/>
          <w:lang w:val="it-IT"/>
        </w:rPr>
        <w:t>rran</w:t>
      </w:r>
      <w:r w:rsidR="0023774D" w:rsidRPr="0023774D">
        <w:rPr>
          <w:color w:val="000000" w:themeColor="text1"/>
          <w:lang w:val="it-IT"/>
        </w:rPr>
        <w:t xml:space="preserve">no </w:t>
      </w:r>
      <w:r w:rsidR="0023774D">
        <w:rPr>
          <w:color w:val="000000" w:themeColor="text1"/>
          <w:lang w:val="it-IT"/>
        </w:rPr>
        <w:t>coinvolti.</w:t>
      </w:r>
    </w:p>
    <w:p w14:paraId="46B2CA12" w14:textId="534118E3" w:rsidR="004163DE" w:rsidRPr="004163DE" w:rsidRDefault="00BB6B7E" w:rsidP="0023774D">
      <w:pPr>
        <w:pStyle w:val="Kzepesrcs12jellszn1"/>
        <w:numPr>
          <w:ilvl w:val="0"/>
          <w:numId w:val="47"/>
        </w:numPr>
        <w:spacing w:before="120" w:after="0" w:line="240" w:lineRule="auto"/>
        <w:ind w:left="284" w:hanging="284"/>
        <w:contextualSpacing w:val="0"/>
        <w:jc w:val="both"/>
        <w:rPr>
          <w:color w:val="000000" w:themeColor="text1"/>
          <w:lang w:val="it-IT"/>
        </w:rPr>
      </w:pPr>
      <w:r>
        <w:rPr>
          <w:color w:val="000000" w:themeColor="text1"/>
          <w:lang w:val="it-IT"/>
        </w:rPr>
        <w:t>I</w:t>
      </w:r>
      <w:r w:rsidR="004163DE" w:rsidRPr="004163DE">
        <w:rPr>
          <w:color w:val="000000" w:themeColor="text1"/>
          <w:lang w:val="it-IT"/>
        </w:rPr>
        <w:t xml:space="preserve"> </w:t>
      </w:r>
      <w:r w:rsidR="004163DE" w:rsidRPr="0023774D">
        <w:rPr>
          <w:i/>
          <w:color w:val="000000" w:themeColor="text1"/>
          <w:lang w:val="it-IT"/>
        </w:rPr>
        <w:t>Risultati</w:t>
      </w:r>
      <w:r w:rsidR="004163DE" w:rsidRPr="004163DE">
        <w:rPr>
          <w:color w:val="000000" w:themeColor="text1"/>
          <w:lang w:val="it-IT"/>
        </w:rPr>
        <w:t xml:space="preserve"> </w:t>
      </w:r>
      <w:r w:rsidR="0023774D">
        <w:rPr>
          <w:color w:val="000000" w:themeColor="text1"/>
          <w:lang w:val="it-IT"/>
        </w:rPr>
        <w:t xml:space="preserve">- </w:t>
      </w:r>
      <w:r w:rsidR="004163DE" w:rsidRPr="004163DE">
        <w:rPr>
          <w:color w:val="000000" w:themeColor="text1"/>
          <w:lang w:val="it-IT"/>
        </w:rPr>
        <w:t xml:space="preserve">cioè risultati a </w:t>
      </w:r>
      <w:r w:rsidR="0023774D">
        <w:rPr>
          <w:color w:val="000000" w:themeColor="text1"/>
          <w:lang w:val="it-IT"/>
        </w:rPr>
        <w:t>che si producono</w:t>
      </w:r>
      <w:r w:rsidR="0023774D" w:rsidRPr="0023774D">
        <w:rPr>
          <w:color w:val="000000" w:themeColor="text1"/>
          <w:lang w:val="it-IT"/>
        </w:rPr>
        <w:t xml:space="preserve"> attraverso il completamento dei progetti (espressi attraverso indicatori di risultato)</w:t>
      </w:r>
      <w:r w:rsidR="0023774D">
        <w:rPr>
          <w:color w:val="000000" w:themeColor="text1"/>
          <w:lang w:val="it-IT"/>
        </w:rPr>
        <w:t>.</w:t>
      </w:r>
    </w:p>
    <w:p w14:paraId="2CADB016" w14:textId="01A19AE9" w:rsidR="004163DE" w:rsidRDefault="00BB6B7E" w:rsidP="0023774D">
      <w:pPr>
        <w:pStyle w:val="Kzepesrcs12jellszn1"/>
        <w:numPr>
          <w:ilvl w:val="0"/>
          <w:numId w:val="47"/>
        </w:numPr>
        <w:spacing w:before="120" w:after="0" w:line="240" w:lineRule="auto"/>
        <w:ind w:left="284" w:hanging="284"/>
        <w:contextualSpacing w:val="0"/>
        <w:jc w:val="both"/>
        <w:rPr>
          <w:color w:val="000000" w:themeColor="text1"/>
          <w:lang w:val="it-IT"/>
        </w:rPr>
      </w:pPr>
      <w:r>
        <w:rPr>
          <w:color w:val="000000" w:themeColor="text1"/>
          <w:lang w:val="it-IT"/>
        </w:rPr>
        <w:t>Gli</w:t>
      </w:r>
      <w:r w:rsidR="004163DE" w:rsidRPr="004163DE">
        <w:rPr>
          <w:color w:val="000000" w:themeColor="text1"/>
          <w:lang w:val="it-IT"/>
        </w:rPr>
        <w:t xml:space="preserve"> Impatti </w:t>
      </w:r>
      <w:r w:rsidR="0023774D">
        <w:rPr>
          <w:color w:val="000000" w:themeColor="text1"/>
          <w:lang w:val="it-IT"/>
        </w:rPr>
        <w:t>– ovvero i cambiamenti</w:t>
      </w:r>
      <w:r w:rsidR="0023774D" w:rsidRPr="0023774D">
        <w:rPr>
          <w:color w:val="000000" w:themeColor="text1"/>
          <w:lang w:val="it-IT"/>
        </w:rPr>
        <w:t xml:space="preserve"> (non immediati) </w:t>
      </w:r>
      <w:r w:rsidR="0023774D">
        <w:rPr>
          <w:color w:val="000000" w:themeColor="text1"/>
          <w:lang w:val="it-IT"/>
        </w:rPr>
        <w:t xml:space="preserve">determinati </w:t>
      </w:r>
      <w:r w:rsidR="0023774D" w:rsidRPr="0023774D">
        <w:rPr>
          <w:color w:val="000000" w:themeColor="text1"/>
          <w:lang w:val="it-IT"/>
        </w:rPr>
        <w:t>d</w:t>
      </w:r>
      <w:r w:rsidR="0023774D">
        <w:rPr>
          <w:color w:val="000000" w:themeColor="text1"/>
          <w:lang w:val="it-IT"/>
        </w:rPr>
        <w:t>a</w:t>
      </w:r>
      <w:r w:rsidR="0023774D" w:rsidRPr="0023774D">
        <w:rPr>
          <w:color w:val="000000" w:themeColor="text1"/>
          <w:lang w:val="it-IT"/>
        </w:rPr>
        <w:t xml:space="preserve">ll’interazione dei progetti </w:t>
      </w:r>
      <w:r w:rsidR="0023774D">
        <w:rPr>
          <w:color w:val="000000" w:themeColor="text1"/>
          <w:lang w:val="it-IT"/>
        </w:rPr>
        <w:t xml:space="preserve">del cluster </w:t>
      </w:r>
      <w:r w:rsidR="0023774D" w:rsidRPr="0023774D">
        <w:rPr>
          <w:color w:val="000000" w:themeColor="text1"/>
          <w:lang w:val="it-IT"/>
        </w:rPr>
        <w:t>sul sistema territoriale interessato</w:t>
      </w:r>
      <w:r w:rsidR="0023774D">
        <w:rPr>
          <w:color w:val="000000" w:themeColor="text1"/>
          <w:lang w:val="it-IT"/>
        </w:rPr>
        <w:t xml:space="preserve"> dagli interventi</w:t>
      </w:r>
      <w:r w:rsidR="004163DE" w:rsidRPr="004163DE">
        <w:rPr>
          <w:color w:val="000000" w:themeColor="text1"/>
          <w:lang w:val="it-IT"/>
        </w:rPr>
        <w:t>.</w:t>
      </w:r>
    </w:p>
    <w:p w14:paraId="0460CC1E" w14:textId="15D6AF29" w:rsidR="004163DE" w:rsidRDefault="004163DE" w:rsidP="006F5E09">
      <w:pPr>
        <w:pStyle w:val="Kzepesrcs12jellszn1"/>
        <w:spacing w:before="120" w:after="0" w:line="240" w:lineRule="auto"/>
        <w:ind w:left="0"/>
        <w:jc w:val="both"/>
        <w:rPr>
          <w:color w:val="000000" w:themeColor="text1"/>
          <w:lang w:val="it-IT"/>
        </w:rPr>
      </w:pPr>
    </w:p>
    <w:p w14:paraId="634D35B9" w14:textId="5EE9224A" w:rsidR="006B1CE1" w:rsidRDefault="006B1CE1" w:rsidP="006B1CE1">
      <w:pPr>
        <w:pStyle w:val="Kzepesrcs12jellszn1"/>
        <w:spacing w:before="120" w:after="60" w:line="240" w:lineRule="auto"/>
        <w:ind w:left="0"/>
        <w:contextualSpacing w:val="0"/>
        <w:jc w:val="both"/>
        <w:rPr>
          <w:color w:val="000000" w:themeColor="text1"/>
          <w:lang w:val="it-IT"/>
        </w:rPr>
      </w:pPr>
      <w:r>
        <w:rPr>
          <w:color w:val="000000" w:themeColor="text1"/>
          <w:lang w:val="it-IT"/>
        </w:rPr>
        <w:t>Fig.1 – I componenti della matrice logica</w:t>
      </w:r>
    </w:p>
    <w:p w14:paraId="1EDC7C6B" w14:textId="6DE37724" w:rsidR="001B40F5" w:rsidRPr="001B40F5" w:rsidRDefault="006B1CE1" w:rsidP="006F5E09">
      <w:pPr>
        <w:pStyle w:val="Kzepesrcs12jellszn1"/>
        <w:spacing w:before="120" w:after="0" w:line="240" w:lineRule="auto"/>
        <w:ind w:left="0"/>
        <w:jc w:val="both"/>
        <w:rPr>
          <w:b/>
          <w:color w:val="000000" w:themeColor="text1"/>
          <w:lang w:val="it-IT"/>
        </w:rPr>
      </w:pPr>
      <w:r w:rsidRPr="006B1CE1">
        <w:rPr>
          <w:noProof/>
        </w:rPr>
        <w:drawing>
          <wp:inline distT="0" distB="0" distL="0" distR="0" wp14:anchorId="66D7BCF7" wp14:editId="6C1803A7">
            <wp:extent cx="6189345" cy="2883743"/>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345" cy="2883743"/>
                    </a:xfrm>
                    <a:prstGeom prst="rect">
                      <a:avLst/>
                    </a:prstGeom>
                    <a:noFill/>
                    <a:ln>
                      <a:noFill/>
                    </a:ln>
                  </pic:spPr>
                </pic:pic>
              </a:graphicData>
            </a:graphic>
          </wp:inline>
        </w:drawing>
      </w:r>
    </w:p>
    <w:p w14:paraId="5102E290" w14:textId="76BA8C92" w:rsidR="002256FC" w:rsidRDefault="002256FC" w:rsidP="006F5E09">
      <w:pPr>
        <w:pStyle w:val="Kzepesrcs12jellszn1"/>
        <w:spacing w:before="120" w:after="0" w:line="240" w:lineRule="auto"/>
        <w:ind w:left="0"/>
        <w:jc w:val="both"/>
        <w:rPr>
          <w:color w:val="000000" w:themeColor="text1"/>
          <w:lang w:val="it-IT"/>
        </w:rPr>
      </w:pPr>
    </w:p>
    <w:p w14:paraId="6DAFAA35" w14:textId="667D8D55" w:rsidR="002256FC" w:rsidRDefault="002256FC" w:rsidP="006F5E09">
      <w:pPr>
        <w:pStyle w:val="Kzepesrcs12jellszn1"/>
        <w:spacing w:before="120" w:after="0" w:line="240" w:lineRule="auto"/>
        <w:ind w:left="0"/>
        <w:jc w:val="both"/>
        <w:rPr>
          <w:color w:val="000000" w:themeColor="text1"/>
          <w:lang w:val="it-IT"/>
        </w:rPr>
      </w:pPr>
    </w:p>
    <w:p w14:paraId="61017B6C" w14:textId="3E19E066" w:rsidR="006B1CE1" w:rsidRPr="00E20375" w:rsidRDefault="006B1CE1" w:rsidP="006B1CE1">
      <w:pPr>
        <w:pStyle w:val="Kzepesrcs12jellszn1"/>
        <w:spacing w:before="480" w:after="120" w:line="240" w:lineRule="auto"/>
        <w:ind w:left="425" w:hanging="425"/>
        <w:contextualSpacing w:val="0"/>
        <w:jc w:val="both"/>
        <w:rPr>
          <w:b/>
          <w:i/>
          <w:color w:val="000000" w:themeColor="text1"/>
          <w:lang w:val="it-IT"/>
        </w:rPr>
      </w:pPr>
      <w:r w:rsidRPr="004163DE">
        <w:rPr>
          <w:b/>
          <w:i/>
          <w:color w:val="000000" w:themeColor="text1"/>
          <w:lang w:val="it-IT"/>
        </w:rPr>
        <w:t xml:space="preserve">Fase </w:t>
      </w:r>
      <w:r>
        <w:rPr>
          <w:b/>
          <w:i/>
          <w:color w:val="000000" w:themeColor="text1"/>
          <w:lang w:val="it-IT"/>
        </w:rPr>
        <w:t>2</w:t>
      </w:r>
      <w:r w:rsidRPr="004163DE">
        <w:rPr>
          <w:b/>
          <w:i/>
          <w:color w:val="000000" w:themeColor="text1"/>
          <w:lang w:val="it-IT"/>
        </w:rPr>
        <w:t xml:space="preserve"> </w:t>
      </w:r>
      <w:r>
        <w:rPr>
          <w:b/>
          <w:i/>
          <w:color w:val="000000" w:themeColor="text1"/>
          <w:lang w:val="it-IT"/>
        </w:rPr>
        <w:t>–</w:t>
      </w:r>
      <w:r w:rsidRPr="004163DE">
        <w:rPr>
          <w:b/>
          <w:i/>
          <w:color w:val="000000" w:themeColor="text1"/>
          <w:lang w:val="it-IT"/>
        </w:rPr>
        <w:t xml:space="preserve"> </w:t>
      </w:r>
      <w:r>
        <w:rPr>
          <w:b/>
          <w:i/>
          <w:color w:val="000000" w:themeColor="text1"/>
          <w:lang w:val="it-IT"/>
        </w:rPr>
        <w:t>L</w:t>
      </w:r>
      <w:r w:rsidR="00A110CC">
        <w:rPr>
          <w:b/>
          <w:i/>
          <w:color w:val="000000" w:themeColor="text1"/>
          <w:lang w:val="it-IT"/>
        </w:rPr>
        <w:t>’analisi</w:t>
      </w:r>
      <w:r>
        <w:rPr>
          <w:b/>
          <w:i/>
          <w:color w:val="000000" w:themeColor="text1"/>
          <w:lang w:val="it-IT"/>
        </w:rPr>
        <w:t xml:space="preserve"> di rilevanza e coerenza</w:t>
      </w:r>
    </w:p>
    <w:p w14:paraId="05E70D40" w14:textId="23E1DCD7" w:rsidR="004918FF" w:rsidRDefault="004918FF" w:rsidP="004918FF">
      <w:pPr>
        <w:pStyle w:val="Kzepesrcs12jellszn1"/>
        <w:spacing w:before="120" w:after="0" w:line="240" w:lineRule="auto"/>
        <w:ind w:left="0"/>
        <w:contextualSpacing w:val="0"/>
        <w:jc w:val="both"/>
        <w:rPr>
          <w:color w:val="000000" w:themeColor="text1"/>
          <w:lang w:val="it-IT"/>
        </w:rPr>
      </w:pPr>
      <w:r>
        <w:rPr>
          <w:color w:val="000000" w:themeColor="text1"/>
          <w:lang w:val="it-IT"/>
        </w:rPr>
        <w:t>L’analisi di rilevanza e coerenza può essere effettuata</w:t>
      </w:r>
      <w:r w:rsidR="00475010">
        <w:rPr>
          <w:color w:val="000000" w:themeColor="text1"/>
          <w:lang w:val="it-IT"/>
        </w:rPr>
        <w:t xml:space="preserve"> sostanzialmente rispondendo alle seguenti domande</w:t>
      </w:r>
      <w:r w:rsidRPr="00EA4DA8">
        <w:rPr>
          <w:color w:val="000000" w:themeColor="text1"/>
          <w:lang w:val="it-IT"/>
        </w:rPr>
        <w:t>:</w:t>
      </w:r>
    </w:p>
    <w:p w14:paraId="0BF3F75E" w14:textId="77777777" w:rsidR="004918FF" w:rsidRDefault="004918FF" w:rsidP="004918FF">
      <w:pPr>
        <w:pStyle w:val="Kzepesrcs12jellszn1"/>
        <w:spacing w:before="120" w:after="0" w:line="240" w:lineRule="auto"/>
        <w:ind w:left="426" w:hanging="426"/>
        <w:contextualSpacing w:val="0"/>
        <w:jc w:val="both"/>
        <w:rPr>
          <w:color w:val="000000" w:themeColor="text1"/>
          <w:lang w:val="it-IT"/>
        </w:rPr>
      </w:pPr>
      <w:r>
        <w:rPr>
          <w:color w:val="000000" w:themeColor="text1"/>
          <w:lang w:val="it-IT"/>
        </w:rPr>
        <w:t>A</w:t>
      </w:r>
      <w:r>
        <w:rPr>
          <w:color w:val="000000" w:themeColor="text1"/>
          <w:lang w:val="it-IT"/>
        </w:rPr>
        <w:tab/>
        <w:t>Rilevanza (rispondenza ai bisogni del territorio).</w:t>
      </w:r>
    </w:p>
    <w:p w14:paraId="29657D95"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A1</w:t>
      </w:r>
      <w:r>
        <w:rPr>
          <w:color w:val="000000" w:themeColor="text1"/>
          <w:lang w:val="it-IT"/>
        </w:rPr>
        <w:tab/>
        <w:t>Ci sono stati cambiamenti che suggeriscono una modifica dell’analisi SWOT (e quindi dei bisogni) o del</w:t>
      </w:r>
      <w:r w:rsidRPr="009F2724">
        <w:rPr>
          <w:color w:val="000000" w:themeColor="text1"/>
          <w:lang w:val="it-IT"/>
        </w:rPr>
        <w:t>le ipotesi relative a fattori esterni che hanno il potenziale di influenzare il successo o fallimento della SSL</w:t>
      </w:r>
      <w:r>
        <w:rPr>
          <w:color w:val="000000" w:themeColor="text1"/>
          <w:lang w:val="it-IT"/>
        </w:rPr>
        <w:t>? (se si evidenziarli)</w:t>
      </w:r>
    </w:p>
    <w:p w14:paraId="358F8BF4"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A2</w:t>
      </w:r>
      <w:r>
        <w:rPr>
          <w:color w:val="000000" w:themeColor="text1"/>
          <w:lang w:val="it-IT"/>
        </w:rPr>
        <w:tab/>
        <w:t xml:space="preserve">Qual è la spiegazione logica delle motivazioni dell’intervento? </w:t>
      </w:r>
    </w:p>
    <w:p w14:paraId="5EF8ECC6"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A3</w:t>
      </w:r>
      <w:r>
        <w:rPr>
          <w:color w:val="000000" w:themeColor="text1"/>
          <w:lang w:val="it-IT"/>
        </w:rPr>
        <w:tab/>
        <w:t>È ancora sufficientemente fondata?</w:t>
      </w:r>
    </w:p>
    <w:p w14:paraId="0EA05FAB"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b/>
        <w:t>(se no identificare possibili azioni correttive o misure di riduzione del rischio)</w:t>
      </w:r>
    </w:p>
    <w:p w14:paraId="3982E0A3"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A4</w:t>
      </w:r>
      <w:r>
        <w:rPr>
          <w:color w:val="000000" w:themeColor="text1"/>
          <w:lang w:val="it-IT"/>
        </w:rPr>
        <w:tab/>
        <w:t>Gli indicatori fisici, di risultato e di impatto sono SMART, pertinenti e sufficienti?</w:t>
      </w:r>
    </w:p>
    <w:p w14:paraId="6CF0ABEC"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b/>
        <w:t>(se no identificare eventuali modifiche ed integrazioni da apportare)</w:t>
      </w:r>
    </w:p>
    <w:p w14:paraId="68006D59"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A5</w:t>
      </w:r>
      <w:r>
        <w:rPr>
          <w:color w:val="000000" w:themeColor="text1"/>
          <w:lang w:val="it-IT"/>
        </w:rPr>
        <w:tab/>
        <w:t>Gli interventi si rivolgono realmente agli attori target più adeguati?</w:t>
      </w:r>
    </w:p>
    <w:p w14:paraId="736FEFD5" w14:textId="77777777" w:rsidR="004918FF" w:rsidRDefault="004918FF" w:rsidP="004918FF">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ab/>
        <w:t>(se no identificare possibili azioni correttive o misure di orientamento)</w:t>
      </w:r>
    </w:p>
    <w:p w14:paraId="7C254BEC" w14:textId="207AE90B" w:rsidR="004918FF" w:rsidRDefault="00404DC7" w:rsidP="004918FF">
      <w:pPr>
        <w:pStyle w:val="Kzepesrcs12jellszn1"/>
        <w:spacing w:before="120" w:after="0" w:line="240" w:lineRule="auto"/>
        <w:ind w:left="426" w:hanging="426"/>
        <w:contextualSpacing w:val="0"/>
        <w:jc w:val="both"/>
        <w:rPr>
          <w:color w:val="000000" w:themeColor="text1"/>
          <w:lang w:val="it-IT"/>
        </w:rPr>
      </w:pPr>
      <w:r>
        <w:rPr>
          <w:color w:val="000000" w:themeColor="text1"/>
          <w:lang w:val="it-IT"/>
        </w:rPr>
        <w:t>B</w:t>
      </w:r>
      <w:r w:rsidR="004918FF">
        <w:rPr>
          <w:color w:val="000000" w:themeColor="text1"/>
          <w:lang w:val="it-IT"/>
        </w:rPr>
        <w:tab/>
        <w:t>Coerenza (</w:t>
      </w:r>
      <w:r w:rsidR="00FD61C9">
        <w:rPr>
          <w:color w:val="000000" w:themeColor="text1"/>
          <w:lang w:val="it-IT"/>
        </w:rPr>
        <w:t>verifica delle connessioni logiche tra i componenti del quadro strategico</w:t>
      </w:r>
      <w:r w:rsidR="004918FF">
        <w:rPr>
          <w:color w:val="000000" w:themeColor="text1"/>
          <w:lang w:val="it-IT"/>
        </w:rPr>
        <w:t>).</w:t>
      </w:r>
    </w:p>
    <w:p w14:paraId="37236945" w14:textId="275BCAC2" w:rsidR="00C479E1" w:rsidRPr="00C479E1" w:rsidRDefault="00404DC7" w:rsidP="00C479E1">
      <w:pPr>
        <w:pStyle w:val="Kzepesrcs12jellszn1"/>
        <w:spacing w:before="60" w:after="0" w:line="240" w:lineRule="auto"/>
        <w:ind w:left="851" w:hanging="426"/>
        <w:jc w:val="both"/>
        <w:rPr>
          <w:color w:val="000000" w:themeColor="text1"/>
          <w:lang w:val="it-IT"/>
        </w:rPr>
      </w:pPr>
      <w:r>
        <w:rPr>
          <w:color w:val="000000" w:themeColor="text1"/>
          <w:lang w:val="it-IT"/>
        </w:rPr>
        <w:t>B</w:t>
      </w:r>
      <w:r w:rsidR="004918FF">
        <w:rPr>
          <w:color w:val="000000" w:themeColor="text1"/>
          <w:lang w:val="it-IT"/>
        </w:rPr>
        <w:t>1</w:t>
      </w:r>
      <w:r w:rsidR="004918FF">
        <w:rPr>
          <w:color w:val="000000" w:themeColor="text1"/>
          <w:lang w:val="it-IT"/>
        </w:rPr>
        <w:tab/>
      </w:r>
      <w:r w:rsidR="00C479E1" w:rsidRPr="00C479E1">
        <w:rPr>
          <w:color w:val="000000" w:themeColor="text1"/>
          <w:lang w:val="it-IT"/>
        </w:rPr>
        <w:t>Le attività pianificate e le dotazioni di ogni azione sono sufficienti per produrre le realizzazioni previste?</w:t>
      </w:r>
    </w:p>
    <w:p w14:paraId="648A505C" w14:textId="0D874D06" w:rsidR="00C479E1" w:rsidRPr="00C479E1" w:rsidRDefault="00404DC7" w:rsidP="00C479E1">
      <w:pPr>
        <w:pStyle w:val="Kzepesrcs12jellszn1"/>
        <w:spacing w:before="60" w:after="0" w:line="240" w:lineRule="auto"/>
        <w:ind w:left="851" w:hanging="426"/>
        <w:jc w:val="both"/>
        <w:rPr>
          <w:color w:val="000000" w:themeColor="text1"/>
          <w:lang w:val="it-IT"/>
        </w:rPr>
      </w:pPr>
      <w:r>
        <w:rPr>
          <w:color w:val="000000" w:themeColor="text1"/>
          <w:lang w:val="it-IT"/>
        </w:rPr>
        <w:lastRenderedPageBreak/>
        <w:t>B</w:t>
      </w:r>
      <w:r w:rsidR="00C479E1">
        <w:rPr>
          <w:color w:val="000000" w:themeColor="text1"/>
          <w:lang w:val="it-IT"/>
        </w:rPr>
        <w:t>2</w:t>
      </w:r>
      <w:r w:rsidR="00C479E1">
        <w:rPr>
          <w:color w:val="000000" w:themeColor="text1"/>
          <w:lang w:val="it-IT"/>
        </w:rPr>
        <w:tab/>
      </w:r>
      <w:r w:rsidR="00C479E1" w:rsidRPr="00C479E1">
        <w:rPr>
          <w:color w:val="000000" w:themeColor="text1"/>
          <w:lang w:val="it-IT"/>
        </w:rPr>
        <w:t xml:space="preserve">Gli output </w:t>
      </w:r>
      <w:r w:rsidR="009B71BB">
        <w:rPr>
          <w:color w:val="000000" w:themeColor="text1"/>
          <w:lang w:val="it-IT"/>
        </w:rPr>
        <w:t>prodotti</w:t>
      </w:r>
      <w:r w:rsidR="00C479E1" w:rsidRPr="00C479E1">
        <w:rPr>
          <w:color w:val="000000" w:themeColor="text1"/>
          <w:lang w:val="it-IT"/>
        </w:rPr>
        <w:t xml:space="preserve"> sono in grado di generare i risultati previsti?</w:t>
      </w:r>
    </w:p>
    <w:p w14:paraId="3DDE9DE9" w14:textId="18D87544" w:rsidR="004918FF" w:rsidRDefault="00404DC7" w:rsidP="00C479E1">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B</w:t>
      </w:r>
      <w:r w:rsidR="00C479E1">
        <w:rPr>
          <w:color w:val="000000" w:themeColor="text1"/>
          <w:lang w:val="it-IT"/>
        </w:rPr>
        <w:t>3</w:t>
      </w:r>
      <w:r w:rsidR="00C479E1">
        <w:rPr>
          <w:color w:val="000000" w:themeColor="text1"/>
          <w:lang w:val="it-IT"/>
        </w:rPr>
        <w:tab/>
      </w:r>
      <w:r w:rsidR="00C479E1" w:rsidRPr="00C479E1">
        <w:rPr>
          <w:color w:val="000000" w:themeColor="text1"/>
          <w:lang w:val="it-IT"/>
        </w:rPr>
        <w:t>Qual è la logica secondo la quale i risultati delle diverse azioni si rafforzano reciprocamente e/o contribuiscono al conseguimento di un risultato e/o impatto di sistema? È coerente e robusta?</w:t>
      </w:r>
    </w:p>
    <w:p w14:paraId="11CD6DC8" w14:textId="782BF25B" w:rsidR="00475010" w:rsidRDefault="00404DC7" w:rsidP="00C479E1">
      <w:pPr>
        <w:pStyle w:val="Kzepesrcs12jellszn1"/>
        <w:spacing w:before="60" w:after="0" w:line="240" w:lineRule="auto"/>
        <w:ind w:left="851" w:hanging="426"/>
        <w:contextualSpacing w:val="0"/>
        <w:jc w:val="both"/>
        <w:rPr>
          <w:color w:val="000000" w:themeColor="text1"/>
          <w:lang w:val="it-IT"/>
        </w:rPr>
      </w:pPr>
      <w:r>
        <w:rPr>
          <w:color w:val="000000" w:themeColor="text1"/>
          <w:lang w:val="it-IT"/>
        </w:rPr>
        <w:t>B</w:t>
      </w:r>
      <w:r w:rsidR="00475010">
        <w:rPr>
          <w:color w:val="000000" w:themeColor="text1"/>
          <w:lang w:val="it-IT"/>
        </w:rPr>
        <w:t>4</w:t>
      </w:r>
      <w:r w:rsidR="00475010">
        <w:rPr>
          <w:color w:val="000000" w:themeColor="text1"/>
          <w:lang w:val="it-IT"/>
        </w:rPr>
        <w:tab/>
        <w:t>Le azioni previste presentano problemi di “messa in campo” o applicabilità pratica?</w:t>
      </w:r>
    </w:p>
    <w:p w14:paraId="79A3DFAD" w14:textId="680DBC99" w:rsidR="001B40F5" w:rsidRDefault="001B40F5" w:rsidP="006F5E09">
      <w:pPr>
        <w:pStyle w:val="Kzepesrcs12jellszn1"/>
        <w:spacing w:before="120" w:after="0" w:line="240" w:lineRule="auto"/>
        <w:ind w:left="0"/>
        <w:jc w:val="both"/>
        <w:rPr>
          <w:color w:val="000000" w:themeColor="text1"/>
          <w:lang w:val="it-IT"/>
        </w:rPr>
      </w:pPr>
    </w:p>
    <w:p w14:paraId="656B17AA" w14:textId="7DA3FA1E" w:rsidR="00475010" w:rsidRDefault="00404DC7" w:rsidP="00475010">
      <w:pPr>
        <w:pStyle w:val="Kzepesrcs12jellszn1"/>
        <w:spacing w:before="120" w:after="0" w:line="240" w:lineRule="auto"/>
        <w:ind w:left="426" w:hanging="426"/>
        <w:contextualSpacing w:val="0"/>
        <w:jc w:val="both"/>
        <w:rPr>
          <w:color w:val="000000" w:themeColor="text1"/>
          <w:lang w:val="it-IT"/>
        </w:rPr>
      </w:pPr>
      <w:r>
        <w:rPr>
          <w:color w:val="000000" w:themeColor="text1"/>
          <w:lang w:val="it-IT"/>
        </w:rPr>
        <w:t>C</w:t>
      </w:r>
      <w:r w:rsidR="00475010">
        <w:rPr>
          <w:color w:val="000000" w:themeColor="text1"/>
          <w:lang w:val="it-IT"/>
        </w:rPr>
        <w:tab/>
        <w:t>Approccio LEADER e valore aggiunto.</w:t>
      </w:r>
    </w:p>
    <w:p w14:paraId="2B769E3E" w14:textId="44A19080" w:rsidR="00475010" w:rsidRDefault="00404DC7" w:rsidP="00404DC7">
      <w:pPr>
        <w:pStyle w:val="Kzepesrcs12jellszn1"/>
        <w:spacing w:before="120" w:after="0" w:line="240" w:lineRule="auto"/>
        <w:ind w:left="851" w:hanging="425"/>
        <w:contextualSpacing w:val="0"/>
        <w:jc w:val="both"/>
        <w:rPr>
          <w:color w:val="000000" w:themeColor="text1"/>
          <w:lang w:val="it-IT"/>
        </w:rPr>
      </w:pPr>
      <w:r>
        <w:rPr>
          <w:color w:val="000000" w:themeColor="text1"/>
          <w:lang w:val="it-IT"/>
        </w:rPr>
        <w:t>C1</w:t>
      </w:r>
      <w:r>
        <w:rPr>
          <w:color w:val="000000" w:themeColor="text1"/>
          <w:lang w:val="it-IT"/>
        </w:rPr>
        <w:tab/>
        <w:t xml:space="preserve">Esiste una logica esplicita o implicita orientata al miglioramento della </w:t>
      </w:r>
      <w:proofErr w:type="spellStart"/>
      <w:r>
        <w:rPr>
          <w:color w:val="000000" w:themeColor="text1"/>
          <w:lang w:val="it-IT"/>
        </w:rPr>
        <w:t>governance</w:t>
      </w:r>
      <w:proofErr w:type="spellEnd"/>
      <w:r>
        <w:rPr>
          <w:color w:val="000000" w:themeColor="text1"/>
          <w:lang w:val="it-IT"/>
        </w:rPr>
        <w:t xml:space="preserve"> e/o allo sviluppo di capitale sociale e/o al conseguimento di risultati “aggiuntivi” dal punto di vista qualitativo (ad es. innovazione) o quantitativo (ad es. effetto leva)?</w:t>
      </w:r>
    </w:p>
    <w:p w14:paraId="5877D1F6" w14:textId="20D87FEA" w:rsidR="00475010" w:rsidRDefault="00404DC7" w:rsidP="00404DC7">
      <w:pPr>
        <w:pStyle w:val="Kzepesrcs12jellszn1"/>
        <w:spacing w:before="60" w:after="0" w:line="240" w:lineRule="auto"/>
        <w:ind w:left="851" w:hanging="425"/>
        <w:contextualSpacing w:val="0"/>
        <w:jc w:val="both"/>
        <w:rPr>
          <w:color w:val="000000" w:themeColor="text1"/>
          <w:lang w:val="it-IT"/>
        </w:rPr>
      </w:pPr>
      <w:r w:rsidRPr="00404DC7">
        <w:rPr>
          <w:color w:val="000000" w:themeColor="text1"/>
          <w:lang w:val="it-IT"/>
        </w:rPr>
        <w:t>C2</w:t>
      </w:r>
      <w:r w:rsidR="00475010" w:rsidRPr="00404DC7">
        <w:rPr>
          <w:color w:val="000000" w:themeColor="text1"/>
          <w:lang w:val="it-IT"/>
        </w:rPr>
        <w:tab/>
      </w:r>
      <w:r>
        <w:rPr>
          <w:color w:val="000000" w:themeColor="text1"/>
          <w:lang w:val="it-IT"/>
        </w:rPr>
        <w:t>Le risorse investite, le modalità adottate, gli</w:t>
      </w:r>
      <w:r w:rsidRPr="00404DC7">
        <w:rPr>
          <w:color w:val="000000" w:themeColor="text1"/>
          <w:lang w:val="it-IT"/>
        </w:rPr>
        <w:t xml:space="preserve"> output previsti e</w:t>
      </w:r>
      <w:r>
        <w:rPr>
          <w:color w:val="000000" w:themeColor="text1"/>
          <w:lang w:val="it-IT"/>
        </w:rPr>
        <w:t xml:space="preserve"> l’interazione fra i diversi risultati sono in grado di sostenere questo tipo di effetti?</w:t>
      </w:r>
    </w:p>
    <w:p w14:paraId="2CAFF3D9" w14:textId="752A9C61" w:rsidR="00A8162E" w:rsidRDefault="00A8162E" w:rsidP="00404DC7">
      <w:pPr>
        <w:pStyle w:val="Kzepesrcs12jellszn1"/>
        <w:spacing w:before="60" w:after="0" w:line="240" w:lineRule="auto"/>
        <w:ind w:left="851" w:hanging="425"/>
        <w:contextualSpacing w:val="0"/>
        <w:jc w:val="both"/>
        <w:rPr>
          <w:color w:val="000000" w:themeColor="text1"/>
          <w:lang w:val="it-IT"/>
        </w:rPr>
      </w:pPr>
    </w:p>
    <w:p w14:paraId="7EBE1930" w14:textId="77777777" w:rsidR="00A8162E" w:rsidRPr="00404DC7" w:rsidRDefault="00A8162E" w:rsidP="00404DC7">
      <w:pPr>
        <w:pStyle w:val="Kzepesrcs12jellszn1"/>
        <w:spacing w:before="60" w:after="0" w:line="240" w:lineRule="auto"/>
        <w:ind w:left="851" w:hanging="425"/>
        <w:contextualSpacing w:val="0"/>
        <w:jc w:val="both"/>
        <w:rPr>
          <w:color w:val="000000" w:themeColor="text1"/>
          <w:lang w:val="it-IT"/>
        </w:rPr>
      </w:pPr>
    </w:p>
    <w:p w14:paraId="2115DF81" w14:textId="77777777" w:rsidR="00D61CCE" w:rsidRPr="00D61CCE" w:rsidRDefault="00D61CCE" w:rsidP="00D61CCE">
      <w:pPr>
        <w:pStyle w:val="Kzepesrcs12jellszn1"/>
        <w:spacing w:before="120" w:after="0" w:line="240" w:lineRule="auto"/>
        <w:ind w:left="0"/>
        <w:jc w:val="both"/>
        <w:rPr>
          <w:color w:val="000000" w:themeColor="text1"/>
          <w:lang w:val="it-IT"/>
        </w:rPr>
      </w:pPr>
    </w:p>
    <w:tbl>
      <w:tblPr>
        <w:tblStyle w:val="Grigliatabella"/>
        <w:tblW w:w="0" w:type="auto"/>
        <w:tblLook w:val="04A0" w:firstRow="1" w:lastRow="0" w:firstColumn="1" w:lastColumn="0" w:noHBand="0" w:noVBand="1"/>
      </w:tblPr>
      <w:tblGrid>
        <w:gridCol w:w="9737"/>
      </w:tblGrid>
      <w:tr w:rsidR="0013211F" w:rsidRPr="00A8335A" w14:paraId="58C41688" w14:textId="77777777" w:rsidTr="0013211F">
        <w:tc>
          <w:tcPr>
            <w:tcW w:w="9737" w:type="dxa"/>
          </w:tcPr>
          <w:p w14:paraId="674DC317" w14:textId="77777777" w:rsidR="0013211F" w:rsidRPr="00E20375" w:rsidRDefault="0013211F" w:rsidP="0013211F">
            <w:pPr>
              <w:pStyle w:val="Kzepesrcs12jellszn1"/>
              <w:spacing w:before="480" w:after="120" w:line="240" w:lineRule="auto"/>
              <w:ind w:left="425" w:hanging="425"/>
              <w:contextualSpacing w:val="0"/>
              <w:jc w:val="both"/>
              <w:rPr>
                <w:b/>
                <w:i/>
                <w:color w:val="000000" w:themeColor="text1"/>
                <w:lang w:val="it-IT"/>
              </w:rPr>
            </w:pPr>
            <w:r>
              <w:rPr>
                <w:b/>
                <w:i/>
                <w:color w:val="000000" w:themeColor="text1"/>
                <w:lang w:val="it-IT"/>
              </w:rPr>
              <w:t>ESERCITAZIONE</w:t>
            </w:r>
          </w:p>
          <w:p w14:paraId="12247A17" w14:textId="7C5B0154" w:rsidR="00B1734E" w:rsidRDefault="00B1734E" w:rsidP="00B1734E">
            <w:pPr>
              <w:pStyle w:val="Kzepesrcs12jellszn1"/>
              <w:spacing w:before="120" w:after="0" w:line="240" w:lineRule="auto"/>
              <w:ind w:left="0"/>
              <w:jc w:val="both"/>
              <w:rPr>
                <w:color w:val="000000" w:themeColor="text1"/>
                <w:lang w:val="it-IT"/>
              </w:rPr>
            </w:pPr>
            <w:r>
              <w:rPr>
                <w:color w:val="000000" w:themeColor="text1"/>
                <w:lang w:val="it-IT"/>
              </w:rPr>
              <w:t xml:space="preserve">L’esercitazione </w:t>
            </w:r>
            <w:r w:rsidR="006C3DC4">
              <w:rPr>
                <w:color w:val="000000" w:themeColor="text1"/>
                <w:lang w:val="it-IT"/>
              </w:rPr>
              <w:t>ha lo scopo di individuare gli elementi importanti da valutare nel</w:t>
            </w:r>
            <w:r w:rsidR="00F406B7">
              <w:rPr>
                <w:color w:val="000000" w:themeColor="text1"/>
                <w:lang w:val="it-IT"/>
              </w:rPr>
              <w:t>l’obiettivo specifico “migliorare la competitività turistica dei micro-ambiti territoriali”</w:t>
            </w:r>
            <w:r w:rsidR="006C3DC4">
              <w:rPr>
                <w:color w:val="000000" w:themeColor="text1"/>
                <w:lang w:val="it-IT"/>
              </w:rPr>
              <w:t xml:space="preserve"> </w:t>
            </w:r>
            <w:r w:rsidR="00F406B7">
              <w:rPr>
                <w:color w:val="000000" w:themeColor="text1"/>
                <w:lang w:val="it-IT"/>
              </w:rPr>
              <w:t>del prototipo di SSL presentato</w:t>
            </w:r>
            <w:r w:rsidR="006C3DC4">
              <w:rPr>
                <w:color w:val="000000" w:themeColor="text1"/>
                <w:lang w:val="it-IT"/>
              </w:rPr>
              <w:t xml:space="preserve"> </w:t>
            </w:r>
          </w:p>
          <w:p w14:paraId="216B3EAB" w14:textId="77777777" w:rsidR="006C3DC4" w:rsidRDefault="006C3DC4" w:rsidP="00B1734E">
            <w:pPr>
              <w:pStyle w:val="Kzepesrcs12jellszn1"/>
              <w:spacing w:before="120" w:after="0" w:line="240" w:lineRule="auto"/>
              <w:ind w:left="0"/>
              <w:jc w:val="both"/>
              <w:rPr>
                <w:color w:val="000000" w:themeColor="text1"/>
                <w:lang w:val="it-IT"/>
              </w:rPr>
            </w:pPr>
          </w:p>
          <w:p w14:paraId="2D424643" w14:textId="0F63EDFF" w:rsidR="0013211F" w:rsidRDefault="00F406B7" w:rsidP="0013211F">
            <w:pPr>
              <w:pStyle w:val="Kzepesrcs12jellszn1"/>
              <w:numPr>
                <w:ilvl w:val="0"/>
                <w:numId w:val="48"/>
              </w:numPr>
              <w:spacing w:before="120" w:after="0" w:line="240" w:lineRule="auto"/>
              <w:jc w:val="both"/>
              <w:rPr>
                <w:color w:val="000000" w:themeColor="text1"/>
                <w:lang w:val="it-IT"/>
              </w:rPr>
            </w:pPr>
            <w:r>
              <w:rPr>
                <w:color w:val="000000" w:themeColor="text1"/>
                <w:lang w:val="it-IT"/>
              </w:rPr>
              <w:t xml:space="preserve">Sulla base della mappa logica </w:t>
            </w:r>
            <w:r w:rsidR="00A8162E">
              <w:rPr>
                <w:color w:val="000000" w:themeColor="text1"/>
                <w:lang w:val="it-IT"/>
              </w:rPr>
              <w:t>riportata nella figura seguente identificate gli ambiti</w:t>
            </w:r>
            <w:r w:rsidR="00A8162E">
              <w:rPr>
                <w:rStyle w:val="Rimandonotaapidipagina"/>
                <w:color w:val="000000" w:themeColor="text1"/>
                <w:lang w:val="it-IT"/>
              </w:rPr>
              <w:footnoteReference w:id="1"/>
            </w:r>
            <w:r w:rsidR="00A8162E">
              <w:rPr>
                <w:color w:val="000000" w:themeColor="text1"/>
                <w:lang w:val="it-IT"/>
              </w:rPr>
              <w:t xml:space="preserve"> più importanti su cui la valutazione dei risultati dovrà insistere.</w:t>
            </w:r>
          </w:p>
          <w:p w14:paraId="628E4A4F" w14:textId="5DD952A0" w:rsidR="0013211F" w:rsidRDefault="0013211F" w:rsidP="0013211F">
            <w:pPr>
              <w:pStyle w:val="Kzepesrcs12jellszn1"/>
              <w:numPr>
                <w:ilvl w:val="0"/>
                <w:numId w:val="48"/>
              </w:numPr>
              <w:spacing w:before="120" w:after="0" w:line="240" w:lineRule="auto"/>
              <w:jc w:val="both"/>
              <w:rPr>
                <w:color w:val="000000" w:themeColor="text1"/>
                <w:lang w:val="it-IT"/>
              </w:rPr>
            </w:pPr>
            <w:r>
              <w:rPr>
                <w:color w:val="000000" w:themeColor="text1"/>
                <w:lang w:val="it-IT"/>
              </w:rPr>
              <w:t xml:space="preserve">Quindi, </w:t>
            </w:r>
            <w:r w:rsidR="00A8162E">
              <w:rPr>
                <w:color w:val="000000" w:themeColor="text1"/>
                <w:lang w:val="it-IT"/>
              </w:rPr>
              <w:t xml:space="preserve">attraverso un’analisi più in profondità, </w:t>
            </w:r>
            <w:r>
              <w:rPr>
                <w:color w:val="000000" w:themeColor="text1"/>
                <w:lang w:val="it-IT"/>
              </w:rPr>
              <w:t>utilizzando</w:t>
            </w:r>
            <w:r w:rsidR="00F406B7">
              <w:rPr>
                <w:color w:val="000000" w:themeColor="text1"/>
                <w:lang w:val="it-IT"/>
              </w:rPr>
              <w:t xml:space="preserve"> la matrice in </w:t>
            </w:r>
            <w:proofErr w:type="spellStart"/>
            <w:r w:rsidR="00F406B7">
              <w:rPr>
                <w:color w:val="000000" w:themeColor="text1"/>
                <w:lang w:val="it-IT"/>
              </w:rPr>
              <w:t>excel</w:t>
            </w:r>
            <w:proofErr w:type="spellEnd"/>
            <w:r w:rsidR="00A8162E">
              <w:rPr>
                <w:color w:val="000000" w:themeColor="text1"/>
                <w:lang w:val="it-IT"/>
              </w:rPr>
              <w:t xml:space="preserve"> e</w:t>
            </w:r>
            <w:r>
              <w:rPr>
                <w:color w:val="000000" w:themeColor="text1"/>
                <w:lang w:val="it-IT"/>
              </w:rPr>
              <w:t xml:space="preserve"> le domande della check list </w:t>
            </w:r>
            <w:r w:rsidR="00A43623">
              <w:rPr>
                <w:color w:val="000000" w:themeColor="text1"/>
                <w:lang w:val="it-IT"/>
              </w:rPr>
              <w:t xml:space="preserve">che troverete già posizionate nei quadranti al di sotto della matrice logica, </w:t>
            </w:r>
            <w:r w:rsidR="00A8162E">
              <w:rPr>
                <w:color w:val="000000" w:themeColor="text1"/>
                <w:lang w:val="it-IT"/>
              </w:rPr>
              <w:t>completate l’</w:t>
            </w:r>
            <w:r w:rsidR="00A43623">
              <w:rPr>
                <w:color w:val="000000" w:themeColor="text1"/>
                <w:lang w:val="it-IT"/>
              </w:rPr>
              <w:t>identifica</w:t>
            </w:r>
            <w:r w:rsidR="00A8162E">
              <w:rPr>
                <w:color w:val="000000" w:themeColor="text1"/>
                <w:lang w:val="it-IT"/>
              </w:rPr>
              <w:t>zione de</w:t>
            </w:r>
            <w:r w:rsidR="00A43623">
              <w:rPr>
                <w:color w:val="000000" w:themeColor="text1"/>
                <w:lang w:val="it-IT"/>
              </w:rPr>
              <w:t>gli aspetti su cui ritenete che l’analisi valutativa dovrà prioritariamente concentrarsi.</w:t>
            </w:r>
          </w:p>
          <w:p w14:paraId="7543BEA1" w14:textId="4A7DE6AD" w:rsidR="00A8162E" w:rsidRPr="004511BB" w:rsidRDefault="00A8162E" w:rsidP="0013211F">
            <w:pPr>
              <w:pStyle w:val="Kzepesrcs12jellszn1"/>
              <w:numPr>
                <w:ilvl w:val="0"/>
                <w:numId w:val="48"/>
              </w:numPr>
              <w:spacing w:before="120" w:after="0" w:line="240" w:lineRule="auto"/>
              <w:jc w:val="both"/>
              <w:rPr>
                <w:color w:val="000000" w:themeColor="text1"/>
                <w:lang w:val="it-IT"/>
              </w:rPr>
            </w:pPr>
            <w:r>
              <w:rPr>
                <w:color w:val="000000" w:themeColor="text1"/>
                <w:lang w:val="it-IT"/>
              </w:rPr>
              <w:t>A questo punto predisponete una lista degli elementi a vostro avviso più importanti da analizzare.</w:t>
            </w:r>
          </w:p>
          <w:p w14:paraId="07C5ADF7" w14:textId="77777777" w:rsidR="0013211F" w:rsidRPr="004511BB" w:rsidRDefault="0013211F" w:rsidP="0013211F">
            <w:pPr>
              <w:pStyle w:val="Kzepesrcs12jellszn1"/>
              <w:spacing w:before="120" w:after="0" w:line="240" w:lineRule="auto"/>
              <w:ind w:left="0"/>
              <w:jc w:val="both"/>
              <w:rPr>
                <w:color w:val="000000" w:themeColor="text1"/>
                <w:lang w:val="it-IT"/>
              </w:rPr>
            </w:pPr>
          </w:p>
          <w:p w14:paraId="637348FE" w14:textId="77777777" w:rsidR="0013211F" w:rsidRDefault="0013211F" w:rsidP="0023656E">
            <w:pPr>
              <w:pStyle w:val="Kzepesrcs12jellszn1"/>
              <w:spacing w:before="120" w:after="0" w:line="240" w:lineRule="auto"/>
              <w:ind w:left="0"/>
              <w:jc w:val="both"/>
              <w:rPr>
                <w:color w:val="000000" w:themeColor="text1"/>
                <w:lang w:val="it-IT"/>
              </w:rPr>
            </w:pPr>
          </w:p>
        </w:tc>
      </w:tr>
    </w:tbl>
    <w:p w14:paraId="535E7DB1" w14:textId="77777777" w:rsidR="00A8162E" w:rsidRDefault="00A8162E" w:rsidP="0023656E">
      <w:pPr>
        <w:pStyle w:val="Kzepesrcs12jellszn1"/>
        <w:spacing w:before="120" w:after="0" w:line="240" w:lineRule="auto"/>
        <w:ind w:left="0"/>
        <w:jc w:val="both"/>
        <w:rPr>
          <w:color w:val="000000" w:themeColor="text1"/>
          <w:lang w:val="it-IT"/>
        </w:rPr>
      </w:pPr>
    </w:p>
    <w:p w14:paraId="48AB23DB" w14:textId="1AC359F3" w:rsidR="0023656E" w:rsidRDefault="00A8162E" w:rsidP="0023656E">
      <w:pPr>
        <w:pStyle w:val="Kzepesrcs12jellszn1"/>
        <w:spacing w:before="120" w:after="0" w:line="240" w:lineRule="auto"/>
        <w:ind w:left="0"/>
        <w:jc w:val="both"/>
        <w:rPr>
          <w:color w:val="000000" w:themeColor="text1"/>
          <w:lang w:val="it-IT"/>
        </w:rPr>
      </w:pPr>
      <w:r>
        <w:rPr>
          <w:color w:val="000000" w:themeColor="text1"/>
          <w:lang w:val="it-IT"/>
        </w:rPr>
        <w:t>Lista dei possibili ambiti di valutazione da tenere in considerazione:</w:t>
      </w:r>
    </w:p>
    <w:p w14:paraId="0ECDDD42" w14:textId="77777777" w:rsidR="00A8162E" w:rsidRPr="00A8162E" w:rsidRDefault="00A8162E" w:rsidP="00A8162E">
      <w:pPr>
        <w:pStyle w:val="Kzepesrcs12jellszn1"/>
        <w:spacing w:before="120" w:after="0" w:line="240" w:lineRule="auto"/>
        <w:ind w:left="284" w:hanging="284"/>
        <w:contextualSpacing w:val="0"/>
        <w:jc w:val="both"/>
        <w:rPr>
          <w:color w:val="000000" w:themeColor="text1"/>
          <w:lang w:val="it-IT"/>
        </w:rPr>
      </w:pPr>
      <w:r w:rsidRPr="00A8162E">
        <w:rPr>
          <w:color w:val="000000" w:themeColor="text1"/>
          <w:lang w:val="it-IT"/>
        </w:rPr>
        <w:t>-</w:t>
      </w:r>
      <w:r w:rsidRPr="00A8162E">
        <w:rPr>
          <w:color w:val="000000" w:themeColor="text1"/>
          <w:lang w:val="it-IT"/>
        </w:rPr>
        <w:tab/>
        <w:t>Ambiti temporali: come si deve tener conto dell’arco temporale in cui si può effettivamente lavorare rispetto a quello in cui risultati ed impatti saranno generati?</w:t>
      </w:r>
    </w:p>
    <w:p w14:paraId="0AADF74F" w14:textId="77777777" w:rsidR="00A8162E" w:rsidRPr="00A8162E" w:rsidRDefault="00A8162E" w:rsidP="00A8162E">
      <w:pPr>
        <w:pStyle w:val="Kzepesrcs12jellszn1"/>
        <w:spacing w:before="120" w:after="0" w:line="240" w:lineRule="auto"/>
        <w:ind w:left="284" w:hanging="284"/>
        <w:contextualSpacing w:val="0"/>
        <w:jc w:val="both"/>
        <w:rPr>
          <w:color w:val="000000" w:themeColor="text1"/>
          <w:lang w:val="it-IT"/>
        </w:rPr>
      </w:pPr>
      <w:r w:rsidRPr="00A8162E">
        <w:rPr>
          <w:color w:val="000000" w:themeColor="text1"/>
          <w:lang w:val="it-IT"/>
        </w:rPr>
        <w:t>-</w:t>
      </w:r>
      <w:r w:rsidRPr="00A8162E">
        <w:rPr>
          <w:color w:val="000000" w:themeColor="text1"/>
          <w:lang w:val="it-IT"/>
        </w:rPr>
        <w:tab/>
        <w:t>Ambiti geografici: ci sono elementi da analizzare in modo diversificato per i diversi ambiti geografici dell’area interessata?</w:t>
      </w:r>
    </w:p>
    <w:p w14:paraId="4EF54C5E" w14:textId="77777777" w:rsidR="00A8162E" w:rsidRPr="00A8162E" w:rsidRDefault="00A8162E" w:rsidP="00A8162E">
      <w:pPr>
        <w:pStyle w:val="Kzepesrcs12jellszn1"/>
        <w:spacing w:before="120" w:after="0" w:line="240" w:lineRule="auto"/>
        <w:ind w:left="284" w:hanging="284"/>
        <w:contextualSpacing w:val="0"/>
        <w:jc w:val="both"/>
        <w:rPr>
          <w:color w:val="000000" w:themeColor="text1"/>
          <w:lang w:val="it-IT"/>
        </w:rPr>
      </w:pPr>
      <w:r w:rsidRPr="00A8162E">
        <w:rPr>
          <w:color w:val="000000" w:themeColor="text1"/>
          <w:lang w:val="it-IT"/>
        </w:rPr>
        <w:t>-</w:t>
      </w:r>
      <w:r w:rsidRPr="00A8162E">
        <w:rPr>
          <w:color w:val="000000" w:themeColor="text1"/>
          <w:lang w:val="it-IT"/>
        </w:rPr>
        <w:tab/>
        <w:t>Ambiti settoriali e/o sociali: potrebbe essere opportuno focalizzare l’analisi valutativa su specifici target in termini di settori o sub settori economici o categorie di popolazione o situazioni sociali?</w:t>
      </w:r>
    </w:p>
    <w:p w14:paraId="337F949B" w14:textId="77777777" w:rsidR="00A8162E" w:rsidRPr="00A8162E" w:rsidRDefault="00A8162E" w:rsidP="00A8162E">
      <w:pPr>
        <w:pStyle w:val="Kzepesrcs12jellszn1"/>
        <w:spacing w:before="120" w:after="0" w:line="240" w:lineRule="auto"/>
        <w:ind w:left="284" w:hanging="284"/>
        <w:contextualSpacing w:val="0"/>
        <w:jc w:val="both"/>
        <w:rPr>
          <w:color w:val="000000" w:themeColor="text1"/>
          <w:lang w:val="it-IT"/>
        </w:rPr>
      </w:pPr>
      <w:r w:rsidRPr="00A8162E">
        <w:rPr>
          <w:color w:val="000000" w:themeColor="text1"/>
          <w:lang w:val="it-IT"/>
        </w:rPr>
        <w:t>-</w:t>
      </w:r>
      <w:r w:rsidRPr="00A8162E">
        <w:rPr>
          <w:color w:val="000000" w:themeColor="text1"/>
          <w:lang w:val="it-IT"/>
        </w:rPr>
        <w:tab/>
        <w:t>Ambiti di progetto/politica: si intende limitare la valutazione alle risorse investite con LEADER o è opportuno esaminare se e in quale modo in cui esso ha interagito altri progetti/strumenti di intervento?</w:t>
      </w:r>
    </w:p>
    <w:p w14:paraId="1BD905D3" w14:textId="4074CBB6" w:rsidR="00A8162E" w:rsidRDefault="00A8162E" w:rsidP="00A8162E">
      <w:pPr>
        <w:pStyle w:val="Kzepesrcs12jellszn1"/>
        <w:spacing w:before="120" w:after="0" w:line="240" w:lineRule="auto"/>
        <w:ind w:left="284" w:hanging="284"/>
        <w:contextualSpacing w:val="0"/>
        <w:jc w:val="both"/>
        <w:rPr>
          <w:color w:val="000000" w:themeColor="text1"/>
          <w:lang w:val="it-IT"/>
        </w:rPr>
      </w:pPr>
      <w:r w:rsidRPr="00A8162E">
        <w:rPr>
          <w:color w:val="000000" w:themeColor="text1"/>
          <w:lang w:val="it-IT"/>
        </w:rPr>
        <w:t>-</w:t>
      </w:r>
      <w:r w:rsidRPr="00A8162E">
        <w:rPr>
          <w:color w:val="000000" w:themeColor="text1"/>
          <w:lang w:val="it-IT"/>
        </w:rPr>
        <w:tab/>
        <w:t>Ambiti di approccio LEADER: come orientare l’analisi valutativa sugli effetti determinati dall’adozione dell’approccio LEADER?</w:t>
      </w:r>
    </w:p>
    <w:p w14:paraId="311CC8CE" w14:textId="77777777" w:rsidR="00A8162E" w:rsidRDefault="00A8162E" w:rsidP="0023656E">
      <w:pPr>
        <w:pStyle w:val="Kzepesrcs12jellszn1"/>
        <w:spacing w:before="120" w:after="0" w:line="240" w:lineRule="auto"/>
        <w:ind w:left="0"/>
        <w:jc w:val="both"/>
        <w:rPr>
          <w:color w:val="000000" w:themeColor="text1"/>
          <w:lang w:val="it-IT"/>
        </w:rPr>
      </w:pPr>
    </w:p>
    <w:p w14:paraId="28C412A6" w14:textId="5BCE0B25" w:rsidR="00F406B7" w:rsidRPr="0023656E" w:rsidRDefault="00F406B7" w:rsidP="0023656E">
      <w:pPr>
        <w:pStyle w:val="Kzepesrcs12jellszn1"/>
        <w:spacing w:before="120" w:after="0" w:line="240" w:lineRule="auto"/>
        <w:ind w:left="0"/>
        <w:jc w:val="both"/>
        <w:rPr>
          <w:color w:val="000000" w:themeColor="text1"/>
          <w:lang w:val="it-IT"/>
        </w:rPr>
      </w:pPr>
      <w:r>
        <w:rPr>
          <w:noProof/>
          <w:color w:val="000000" w:themeColor="text1"/>
          <w:lang w:val="it-IT"/>
        </w:rPr>
        <w:lastRenderedPageBreak/>
        <w:drawing>
          <wp:inline distT="0" distB="0" distL="0" distR="0" wp14:anchorId="62E9E09D" wp14:editId="31FA9BA9">
            <wp:extent cx="3689797" cy="2775873"/>
            <wp:effectExtent l="0" t="0" r="635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8254" cy="2782235"/>
                    </a:xfrm>
                    <a:prstGeom prst="rect">
                      <a:avLst/>
                    </a:prstGeom>
                    <a:noFill/>
                  </pic:spPr>
                </pic:pic>
              </a:graphicData>
            </a:graphic>
          </wp:inline>
        </w:drawing>
      </w:r>
    </w:p>
    <w:sectPr w:rsidR="00F406B7" w:rsidRPr="0023656E" w:rsidSect="00C66CEB">
      <w:footerReference w:type="default" r:id="rId10"/>
      <w:pgSz w:w="11907" w:h="16839"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A3E0" w14:textId="77777777" w:rsidR="00522FDB" w:rsidRDefault="00522FDB" w:rsidP="00C66CEB">
      <w:pPr>
        <w:spacing w:after="0" w:line="240" w:lineRule="auto"/>
      </w:pPr>
      <w:r>
        <w:separator/>
      </w:r>
    </w:p>
  </w:endnote>
  <w:endnote w:type="continuationSeparator" w:id="0">
    <w:p w14:paraId="729B21A2" w14:textId="77777777" w:rsidR="00522FDB" w:rsidRDefault="00522FDB" w:rsidP="00C6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669143"/>
      <w:docPartObj>
        <w:docPartGallery w:val="Page Numbers (Bottom of Page)"/>
        <w:docPartUnique/>
      </w:docPartObj>
    </w:sdtPr>
    <w:sdtEndPr>
      <w:rPr>
        <w:rFonts w:asciiTheme="minorHAnsi" w:hAnsiTheme="minorHAnsi" w:cstheme="minorHAnsi"/>
        <w:sz w:val="22"/>
        <w:szCs w:val="22"/>
      </w:rPr>
    </w:sdtEndPr>
    <w:sdtContent>
      <w:p w14:paraId="64FD7E20" w14:textId="04F084EE" w:rsidR="00801376" w:rsidRPr="00AF10F9" w:rsidRDefault="00801376">
        <w:pPr>
          <w:pStyle w:val="Pidipagina"/>
          <w:jc w:val="right"/>
          <w:rPr>
            <w:rFonts w:asciiTheme="minorHAnsi" w:hAnsiTheme="minorHAnsi" w:cstheme="minorHAnsi"/>
            <w:sz w:val="22"/>
            <w:szCs w:val="22"/>
          </w:rPr>
        </w:pPr>
        <w:r w:rsidRPr="00AF10F9">
          <w:rPr>
            <w:rFonts w:asciiTheme="minorHAnsi" w:hAnsiTheme="minorHAnsi" w:cstheme="minorHAnsi"/>
            <w:sz w:val="22"/>
            <w:szCs w:val="22"/>
          </w:rPr>
          <w:fldChar w:fldCharType="begin"/>
        </w:r>
        <w:r w:rsidRPr="00AF10F9">
          <w:rPr>
            <w:rFonts w:asciiTheme="minorHAnsi" w:hAnsiTheme="minorHAnsi" w:cstheme="minorHAnsi"/>
            <w:sz w:val="22"/>
            <w:szCs w:val="22"/>
          </w:rPr>
          <w:instrText>PAGE   \* MERGEFORMAT</w:instrText>
        </w:r>
        <w:r w:rsidRPr="00AF10F9">
          <w:rPr>
            <w:rFonts w:asciiTheme="minorHAnsi" w:hAnsiTheme="minorHAnsi" w:cstheme="minorHAnsi"/>
            <w:sz w:val="22"/>
            <w:szCs w:val="22"/>
          </w:rPr>
          <w:fldChar w:fldCharType="separate"/>
        </w:r>
        <w:r w:rsidRPr="00AF10F9">
          <w:rPr>
            <w:rFonts w:asciiTheme="minorHAnsi" w:hAnsiTheme="minorHAnsi" w:cstheme="minorHAnsi"/>
            <w:sz w:val="22"/>
            <w:szCs w:val="22"/>
            <w:lang w:val="it-IT"/>
          </w:rPr>
          <w:t>2</w:t>
        </w:r>
        <w:r w:rsidRPr="00AF10F9">
          <w:rPr>
            <w:rFonts w:asciiTheme="minorHAnsi" w:hAnsiTheme="minorHAnsi" w:cstheme="minorHAnsi"/>
            <w:sz w:val="22"/>
            <w:szCs w:val="22"/>
          </w:rPr>
          <w:fldChar w:fldCharType="end"/>
        </w:r>
      </w:p>
    </w:sdtContent>
  </w:sdt>
  <w:p w14:paraId="0ADA8FD0" w14:textId="77777777" w:rsidR="00801376" w:rsidRDefault="008013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A448" w14:textId="77777777" w:rsidR="00522FDB" w:rsidRDefault="00522FDB" w:rsidP="00C66CEB">
      <w:pPr>
        <w:spacing w:after="0" w:line="240" w:lineRule="auto"/>
      </w:pPr>
      <w:r>
        <w:separator/>
      </w:r>
    </w:p>
  </w:footnote>
  <w:footnote w:type="continuationSeparator" w:id="0">
    <w:p w14:paraId="2D4BC839" w14:textId="77777777" w:rsidR="00522FDB" w:rsidRDefault="00522FDB" w:rsidP="00C66CEB">
      <w:pPr>
        <w:spacing w:after="0" w:line="240" w:lineRule="auto"/>
      </w:pPr>
      <w:r>
        <w:continuationSeparator/>
      </w:r>
    </w:p>
  </w:footnote>
  <w:footnote w:id="1">
    <w:p w14:paraId="07AE13FA" w14:textId="2547790B" w:rsidR="00A8162E" w:rsidRPr="00A8162E" w:rsidRDefault="00A8162E">
      <w:pPr>
        <w:pStyle w:val="Testonotaapidipagina"/>
        <w:rPr>
          <w:lang w:val="it-IT"/>
        </w:rPr>
      </w:pPr>
      <w:r>
        <w:rPr>
          <w:rStyle w:val="Rimandonotaapidipagina"/>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391"/>
    <w:multiLevelType w:val="hybridMultilevel"/>
    <w:tmpl w:val="BDCE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5CE"/>
    <w:multiLevelType w:val="hybridMultilevel"/>
    <w:tmpl w:val="67DCD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00EF4"/>
    <w:multiLevelType w:val="hybridMultilevel"/>
    <w:tmpl w:val="93DE1542"/>
    <w:lvl w:ilvl="0" w:tplc="04090019">
      <w:start w:val="1"/>
      <w:numFmt w:val="lowerLetter"/>
      <w:lvlText w:val="%1."/>
      <w:lvlJc w:val="left"/>
      <w:pPr>
        <w:ind w:left="1440" w:hanging="360"/>
      </w:pPr>
    </w:lvl>
    <w:lvl w:ilvl="1" w:tplc="0409000F">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F94BB7"/>
    <w:multiLevelType w:val="hybridMultilevel"/>
    <w:tmpl w:val="579EA4E4"/>
    <w:lvl w:ilvl="0" w:tplc="041C000F">
      <w:start w:val="1"/>
      <w:numFmt w:val="decimal"/>
      <w:lvlText w:val="%1."/>
      <w:lvlJc w:val="left"/>
      <w:pPr>
        <w:ind w:left="720" w:hanging="360"/>
      </w:pPr>
    </w:lvl>
    <w:lvl w:ilvl="1" w:tplc="041C0019">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62558C6"/>
    <w:multiLevelType w:val="hybridMultilevel"/>
    <w:tmpl w:val="C506E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E26F7"/>
    <w:multiLevelType w:val="hybridMultilevel"/>
    <w:tmpl w:val="BAB40AEA"/>
    <w:lvl w:ilvl="0" w:tplc="04090019">
      <w:start w:val="1"/>
      <w:numFmt w:val="lowerLetter"/>
      <w:lvlText w:val="%1."/>
      <w:lvlJc w:val="left"/>
      <w:pPr>
        <w:ind w:left="1080" w:hanging="360"/>
      </w:pPr>
    </w:lvl>
    <w:lvl w:ilvl="1" w:tplc="0409000F">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81659D"/>
    <w:multiLevelType w:val="hybridMultilevel"/>
    <w:tmpl w:val="6B60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A3604"/>
    <w:multiLevelType w:val="hybridMultilevel"/>
    <w:tmpl w:val="6B60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33FAA"/>
    <w:multiLevelType w:val="hybridMultilevel"/>
    <w:tmpl w:val="36442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000C39"/>
    <w:multiLevelType w:val="hybridMultilevel"/>
    <w:tmpl w:val="2F24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62F7"/>
    <w:multiLevelType w:val="hybridMultilevel"/>
    <w:tmpl w:val="579EA4E4"/>
    <w:lvl w:ilvl="0" w:tplc="041C000F">
      <w:start w:val="1"/>
      <w:numFmt w:val="decimal"/>
      <w:lvlText w:val="%1."/>
      <w:lvlJc w:val="left"/>
      <w:pPr>
        <w:ind w:left="720" w:hanging="360"/>
      </w:pPr>
    </w:lvl>
    <w:lvl w:ilvl="1" w:tplc="041C0019">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CEC488D"/>
    <w:multiLevelType w:val="hybridMultilevel"/>
    <w:tmpl w:val="BAB40AEA"/>
    <w:lvl w:ilvl="0" w:tplc="04090019">
      <w:start w:val="1"/>
      <w:numFmt w:val="lowerLetter"/>
      <w:lvlText w:val="%1."/>
      <w:lvlJc w:val="left"/>
      <w:pPr>
        <w:ind w:left="1080" w:hanging="360"/>
      </w:pPr>
    </w:lvl>
    <w:lvl w:ilvl="1" w:tplc="0409000F">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876AF4"/>
    <w:multiLevelType w:val="hybridMultilevel"/>
    <w:tmpl w:val="E2A8C5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652D1F"/>
    <w:multiLevelType w:val="hybridMultilevel"/>
    <w:tmpl w:val="7AD48C50"/>
    <w:lvl w:ilvl="0" w:tplc="04090019">
      <w:start w:val="1"/>
      <w:numFmt w:val="lowerLetter"/>
      <w:lvlText w:val="%1."/>
      <w:lvlJc w:val="left"/>
      <w:pPr>
        <w:ind w:left="720" w:hanging="360"/>
      </w:pPr>
    </w:lvl>
    <w:lvl w:ilvl="1" w:tplc="42AAD074">
      <w:start w:val="1"/>
      <w:numFmt w:val="low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F12D52"/>
    <w:multiLevelType w:val="hybridMultilevel"/>
    <w:tmpl w:val="D704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35F8C"/>
    <w:multiLevelType w:val="hybridMultilevel"/>
    <w:tmpl w:val="9140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9AD"/>
    <w:multiLevelType w:val="hybridMultilevel"/>
    <w:tmpl w:val="F55C6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B705B"/>
    <w:multiLevelType w:val="hybridMultilevel"/>
    <w:tmpl w:val="51246942"/>
    <w:lvl w:ilvl="0" w:tplc="0409000F">
      <w:start w:val="1"/>
      <w:numFmt w:val="decimal"/>
      <w:lvlText w:val="%1."/>
      <w:lvlJc w:val="left"/>
      <w:pPr>
        <w:ind w:left="720" w:hanging="360"/>
      </w:pPr>
    </w:lvl>
    <w:lvl w:ilvl="1" w:tplc="A2DC7D0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C4A70"/>
    <w:multiLevelType w:val="hybridMultilevel"/>
    <w:tmpl w:val="EE34F894"/>
    <w:lvl w:ilvl="0" w:tplc="0409000F">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8254C6"/>
    <w:multiLevelType w:val="hybridMultilevel"/>
    <w:tmpl w:val="DD0C9C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C00A79"/>
    <w:multiLevelType w:val="hybridMultilevel"/>
    <w:tmpl w:val="F5E8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6F7438"/>
    <w:multiLevelType w:val="hybridMultilevel"/>
    <w:tmpl w:val="A356C680"/>
    <w:lvl w:ilvl="0" w:tplc="35B48B7C">
      <w:start w:val="1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806302"/>
    <w:multiLevelType w:val="hybridMultilevel"/>
    <w:tmpl w:val="3D32F9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5D558C0"/>
    <w:multiLevelType w:val="hybridMultilevel"/>
    <w:tmpl w:val="08AE550A"/>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4E1F38"/>
    <w:multiLevelType w:val="hybridMultilevel"/>
    <w:tmpl w:val="BBC4E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F82CD3"/>
    <w:multiLevelType w:val="hybridMultilevel"/>
    <w:tmpl w:val="E4E00C58"/>
    <w:lvl w:ilvl="0" w:tplc="0809000F">
      <w:start w:val="1"/>
      <w:numFmt w:val="decimal"/>
      <w:lvlText w:val="%1."/>
      <w:lvlJc w:val="left"/>
      <w:pPr>
        <w:ind w:left="720" w:hanging="360"/>
      </w:pPr>
      <w:rPr>
        <w:rFonts w:hint="default"/>
      </w:rPr>
    </w:lvl>
    <w:lvl w:ilvl="1" w:tplc="CBC6F2C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06B6D"/>
    <w:multiLevelType w:val="hybridMultilevel"/>
    <w:tmpl w:val="20C696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5A3930"/>
    <w:multiLevelType w:val="hybridMultilevel"/>
    <w:tmpl w:val="E2A8C5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861B00"/>
    <w:multiLevelType w:val="hybridMultilevel"/>
    <w:tmpl w:val="F55C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64FD8"/>
    <w:multiLevelType w:val="hybridMultilevel"/>
    <w:tmpl w:val="A83A32BE"/>
    <w:lvl w:ilvl="0" w:tplc="5F909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86507DB"/>
    <w:multiLevelType w:val="hybridMultilevel"/>
    <w:tmpl w:val="11AEB7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2E7ABA"/>
    <w:multiLevelType w:val="hybridMultilevel"/>
    <w:tmpl w:val="BAB40AEA"/>
    <w:lvl w:ilvl="0" w:tplc="04090019">
      <w:start w:val="1"/>
      <w:numFmt w:val="lowerLetter"/>
      <w:lvlText w:val="%1."/>
      <w:lvlJc w:val="left"/>
      <w:pPr>
        <w:ind w:left="1080" w:hanging="360"/>
      </w:pPr>
    </w:lvl>
    <w:lvl w:ilvl="1" w:tplc="0409000F">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16114D"/>
    <w:multiLevelType w:val="hybridMultilevel"/>
    <w:tmpl w:val="D3E6A3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B30FDE"/>
    <w:multiLevelType w:val="hybridMultilevel"/>
    <w:tmpl w:val="EEE20F8A"/>
    <w:lvl w:ilvl="0" w:tplc="35B48B7C">
      <w:start w:val="1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6C1208"/>
    <w:multiLevelType w:val="hybridMultilevel"/>
    <w:tmpl w:val="F698EC6E"/>
    <w:lvl w:ilvl="0" w:tplc="00000013">
      <w:numFmt w:val="bullet"/>
      <w:lvlText w:val="-"/>
      <w:lvlJc w:val="left"/>
      <w:pPr>
        <w:ind w:left="720" w:hanging="360"/>
      </w:pPr>
      <w:rPr>
        <w:rFonts w:ascii="Times New Roman" w:hAnsi="Times New Roman" w:cs="Times New Roman" w:hint="default"/>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460821"/>
    <w:multiLevelType w:val="hybridMultilevel"/>
    <w:tmpl w:val="67DCD7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F546E9"/>
    <w:multiLevelType w:val="hybridMultilevel"/>
    <w:tmpl w:val="E9A64994"/>
    <w:lvl w:ilvl="0" w:tplc="39E69C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17982"/>
    <w:multiLevelType w:val="hybridMultilevel"/>
    <w:tmpl w:val="D704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D611D"/>
    <w:multiLevelType w:val="hybridMultilevel"/>
    <w:tmpl w:val="92CC39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5F4E2B"/>
    <w:multiLevelType w:val="hybridMultilevel"/>
    <w:tmpl w:val="A8DED7E4"/>
    <w:lvl w:ilvl="0" w:tplc="EB385674">
      <w:start w:val="1"/>
      <w:numFmt w:val="lowerLetter"/>
      <w:lvlText w:val="%1."/>
      <w:lvlJc w:val="left"/>
      <w:pPr>
        <w:ind w:left="1080" w:hanging="720"/>
      </w:pPr>
      <w:rPr>
        <w:rFonts w:hint="default"/>
        <w:b w:val="0"/>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0857FDA"/>
    <w:multiLevelType w:val="hybridMultilevel"/>
    <w:tmpl w:val="546C2912"/>
    <w:lvl w:ilvl="0" w:tplc="04090017">
      <w:start w:val="1"/>
      <w:numFmt w:val="lowerLetter"/>
      <w:lvlText w:val="%1)"/>
      <w:lvlJc w:val="left"/>
      <w:pPr>
        <w:ind w:left="720" w:hanging="360"/>
      </w:pPr>
      <w:rPr>
        <w:rFonts w:hint="default"/>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B71900"/>
    <w:multiLevelType w:val="hybridMultilevel"/>
    <w:tmpl w:val="C9EE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B75B1"/>
    <w:multiLevelType w:val="hybridMultilevel"/>
    <w:tmpl w:val="E2A8C5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03323E"/>
    <w:multiLevelType w:val="hybridMultilevel"/>
    <w:tmpl w:val="7D082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720E49"/>
    <w:multiLevelType w:val="hybridMultilevel"/>
    <w:tmpl w:val="6180C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9061B5C"/>
    <w:multiLevelType w:val="hybridMultilevel"/>
    <w:tmpl w:val="C28CFEC0"/>
    <w:lvl w:ilvl="0" w:tplc="0409000F">
      <w:start w:val="1"/>
      <w:numFmt w:val="lowerRoman"/>
      <w:lvlText w:val="%1."/>
      <w:lvlJc w:val="right"/>
      <w:pPr>
        <w:ind w:left="1440" w:hanging="360"/>
      </w:pPr>
    </w:lvl>
    <w:lvl w:ilvl="1" w:tplc="0409000F">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AB2F3E"/>
    <w:multiLevelType w:val="hybridMultilevel"/>
    <w:tmpl w:val="314EF8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30810"/>
    <w:multiLevelType w:val="hybridMultilevel"/>
    <w:tmpl w:val="BAB40AEA"/>
    <w:lvl w:ilvl="0" w:tplc="04090019">
      <w:start w:val="1"/>
      <w:numFmt w:val="lowerLetter"/>
      <w:lvlText w:val="%1."/>
      <w:lvlJc w:val="left"/>
      <w:pPr>
        <w:ind w:left="1080" w:hanging="360"/>
      </w:pPr>
    </w:lvl>
    <w:lvl w:ilvl="1" w:tplc="0409000F">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0"/>
  </w:num>
  <w:num w:numId="3">
    <w:abstractNumId w:val="38"/>
  </w:num>
  <w:num w:numId="4">
    <w:abstractNumId w:val="3"/>
  </w:num>
  <w:num w:numId="5">
    <w:abstractNumId w:val="13"/>
  </w:num>
  <w:num w:numId="6">
    <w:abstractNumId w:val="18"/>
  </w:num>
  <w:num w:numId="7">
    <w:abstractNumId w:val="11"/>
  </w:num>
  <w:num w:numId="8">
    <w:abstractNumId w:val="15"/>
  </w:num>
  <w:num w:numId="9">
    <w:abstractNumId w:val="36"/>
  </w:num>
  <w:num w:numId="10">
    <w:abstractNumId w:val="30"/>
  </w:num>
  <w:num w:numId="11">
    <w:abstractNumId w:val="28"/>
  </w:num>
  <w:num w:numId="12">
    <w:abstractNumId w:val="16"/>
  </w:num>
  <w:num w:numId="13">
    <w:abstractNumId w:val="34"/>
  </w:num>
  <w:num w:numId="14">
    <w:abstractNumId w:val="25"/>
  </w:num>
  <w:num w:numId="15">
    <w:abstractNumId w:val="12"/>
  </w:num>
  <w:num w:numId="16">
    <w:abstractNumId w:val="6"/>
  </w:num>
  <w:num w:numId="17">
    <w:abstractNumId w:val="43"/>
  </w:num>
  <w:num w:numId="18">
    <w:abstractNumId w:val="24"/>
  </w:num>
  <w:num w:numId="19">
    <w:abstractNumId w:val="7"/>
  </w:num>
  <w:num w:numId="20">
    <w:abstractNumId w:val="4"/>
  </w:num>
  <w:num w:numId="21">
    <w:abstractNumId w:val="41"/>
  </w:num>
  <w:num w:numId="22">
    <w:abstractNumId w:val="0"/>
  </w:num>
  <w:num w:numId="23">
    <w:abstractNumId w:val="40"/>
  </w:num>
  <w:num w:numId="24">
    <w:abstractNumId w:val="1"/>
  </w:num>
  <w:num w:numId="25">
    <w:abstractNumId w:val="17"/>
  </w:num>
  <w:num w:numId="26">
    <w:abstractNumId w:val="9"/>
  </w:num>
  <w:num w:numId="27">
    <w:abstractNumId w:val="46"/>
  </w:num>
  <w:num w:numId="28">
    <w:abstractNumId w:val="35"/>
  </w:num>
  <w:num w:numId="29">
    <w:abstractNumId w:val="23"/>
  </w:num>
  <w:num w:numId="30">
    <w:abstractNumId w:val="2"/>
  </w:num>
  <w:num w:numId="31">
    <w:abstractNumId w:val="27"/>
  </w:num>
  <w:num w:numId="32">
    <w:abstractNumId w:val="42"/>
  </w:num>
  <w:num w:numId="33">
    <w:abstractNumId w:val="19"/>
  </w:num>
  <w:num w:numId="34">
    <w:abstractNumId w:val="14"/>
  </w:num>
  <w:num w:numId="35">
    <w:abstractNumId w:val="5"/>
  </w:num>
  <w:num w:numId="36">
    <w:abstractNumId w:val="47"/>
  </w:num>
  <w:num w:numId="37">
    <w:abstractNumId w:val="37"/>
  </w:num>
  <w:num w:numId="38">
    <w:abstractNumId w:val="31"/>
  </w:num>
  <w:num w:numId="39">
    <w:abstractNumId w:val="45"/>
  </w:num>
  <w:num w:numId="40">
    <w:abstractNumId w:val="29"/>
  </w:num>
  <w:num w:numId="41">
    <w:abstractNumId w:val="8"/>
  </w:num>
  <w:num w:numId="42">
    <w:abstractNumId w:val="33"/>
  </w:num>
  <w:num w:numId="43">
    <w:abstractNumId w:val="22"/>
  </w:num>
  <w:num w:numId="44">
    <w:abstractNumId w:val="21"/>
  </w:num>
  <w:num w:numId="45">
    <w:abstractNumId w:val="32"/>
  </w:num>
  <w:num w:numId="46">
    <w:abstractNumId w:val="44"/>
  </w:num>
  <w:num w:numId="47">
    <w:abstractNumId w:val="20"/>
  </w:num>
  <w:num w:numId="4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stylePaneSortMethod w:val="0000"/>
  <w:defaultTabStop w:val="720"/>
  <w:hyphenationZone w:val="357"/>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1"/>
    <w:rsid w:val="00000DC2"/>
    <w:rsid w:val="00002712"/>
    <w:rsid w:val="000032FB"/>
    <w:rsid w:val="00006A55"/>
    <w:rsid w:val="00010FDB"/>
    <w:rsid w:val="000119E1"/>
    <w:rsid w:val="000137DA"/>
    <w:rsid w:val="00016D7E"/>
    <w:rsid w:val="00017195"/>
    <w:rsid w:val="00020819"/>
    <w:rsid w:val="0002373C"/>
    <w:rsid w:val="000269BE"/>
    <w:rsid w:val="0002762D"/>
    <w:rsid w:val="00027AC0"/>
    <w:rsid w:val="00030302"/>
    <w:rsid w:val="00032AEA"/>
    <w:rsid w:val="00036658"/>
    <w:rsid w:val="00037B63"/>
    <w:rsid w:val="000446E4"/>
    <w:rsid w:val="000526F7"/>
    <w:rsid w:val="00055A21"/>
    <w:rsid w:val="000563E5"/>
    <w:rsid w:val="00056D74"/>
    <w:rsid w:val="0005787D"/>
    <w:rsid w:val="000631C7"/>
    <w:rsid w:val="00065203"/>
    <w:rsid w:val="0006675F"/>
    <w:rsid w:val="000668D5"/>
    <w:rsid w:val="0007063E"/>
    <w:rsid w:val="000708BE"/>
    <w:rsid w:val="000708DB"/>
    <w:rsid w:val="00071FE0"/>
    <w:rsid w:val="00076756"/>
    <w:rsid w:val="00077E12"/>
    <w:rsid w:val="00083BF1"/>
    <w:rsid w:val="00084AAB"/>
    <w:rsid w:val="00084E2C"/>
    <w:rsid w:val="0008799B"/>
    <w:rsid w:val="0009785B"/>
    <w:rsid w:val="000A46A0"/>
    <w:rsid w:val="000A66B2"/>
    <w:rsid w:val="000B3FFB"/>
    <w:rsid w:val="000B45B6"/>
    <w:rsid w:val="000B6867"/>
    <w:rsid w:val="000C1149"/>
    <w:rsid w:val="000C11B5"/>
    <w:rsid w:val="000C1712"/>
    <w:rsid w:val="000D0BA9"/>
    <w:rsid w:val="000D5AC2"/>
    <w:rsid w:val="000D7C71"/>
    <w:rsid w:val="000E248F"/>
    <w:rsid w:val="000E2623"/>
    <w:rsid w:val="000E2F24"/>
    <w:rsid w:val="000E4619"/>
    <w:rsid w:val="000F091A"/>
    <w:rsid w:val="000F0B15"/>
    <w:rsid w:val="000F6FF4"/>
    <w:rsid w:val="0010419C"/>
    <w:rsid w:val="00105CE7"/>
    <w:rsid w:val="00112637"/>
    <w:rsid w:val="00112F9F"/>
    <w:rsid w:val="00113121"/>
    <w:rsid w:val="00113B6D"/>
    <w:rsid w:val="00115178"/>
    <w:rsid w:val="00121DA7"/>
    <w:rsid w:val="00122A22"/>
    <w:rsid w:val="00124CF6"/>
    <w:rsid w:val="0012518A"/>
    <w:rsid w:val="00131BFE"/>
    <w:rsid w:val="0013211F"/>
    <w:rsid w:val="00132316"/>
    <w:rsid w:val="00134206"/>
    <w:rsid w:val="00136940"/>
    <w:rsid w:val="00144B55"/>
    <w:rsid w:val="00144FD2"/>
    <w:rsid w:val="00147C5F"/>
    <w:rsid w:val="001522EA"/>
    <w:rsid w:val="00153073"/>
    <w:rsid w:val="00155CCD"/>
    <w:rsid w:val="001601F3"/>
    <w:rsid w:val="00165C65"/>
    <w:rsid w:val="001676AA"/>
    <w:rsid w:val="001718F1"/>
    <w:rsid w:val="00172AB1"/>
    <w:rsid w:val="00183FD2"/>
    <w:rsid w:val="00184F9F"/>
    <w:rsid w:val="001851BF"/>
    <w:rsid w:val="0018523B"/>
    <w:rsid w:val="00187D05"/>
    <w:rsid w:val="001902B9"/>
    <w:rsid w:val="00193A24"/>
    <w:rsid w:val="001943F5"/>
    <w:rsid w:val="001948B2"/>
    <w:rsid w:val="00197C54"/>
    <w:rsid w:val="001B0708"/>
    <w:rsid w:val="001B0DE8"/>
    <w:rsid w:val="001B1891"/>
    <w:rsid w:val="001B40F5"/>
    <w:rsid w:val="001C1117"/>
    <w:rsid w:val="001C1201"/>
    <w:rsid w:val="001C245B"/>
    <w:rsid w:val="001D1024"/>
    <w:rsid w:val="001D4AA6"/>
    <w:rsid w:val="001E0164"/>
    <w:rsid w:val="001E0D90"/>
    <w:rsid w:val="001E513E"/>
    <w:rsid w:val="001F0CFD"/>
    <w:rsid w:val="001F1F30"/>
    <w:rsid w:val="001F3980"/>
    <w:rsid w:val="001F7599"/>
    <w:rsid w:val="0020329B"/>
    <w:rsid w:val="00205242"/>
    <w:rsid w:val="002058CD"/>
    <w:rsid w:val="002069A5"/>
    <w:rsid w:val="00210CC1"/>
    <w:rsid w:val="00211D69"/>
    <w:rsid w:val="00213BDD"/>
    <w:rsid w:val="00213F3A"/>
    <w:rsid w:val="002142D2"/>
    <w:rsid w:val="0021480A"/>
    <w:rsid w:val="002179E2"/>
    <w:rsid w:val="00217AB8"/>
    <w:rsid w:val="00220ED9"/>
    <w:rsid w:val="00221FA8"/>
    <w:rsid w:val="00223219"/>
    <w:rsid w:val="00224351"/>
    <w:rsid w:val="002256FC"/>
    <w:rsid w:val="00227D3D"/>
    <w:rsid w:val="00230AA7"/>
    <w:rsid w:val="00233A15"/>
    <w:rsid w:val="00234756"/>
    <w:rsid w:val="00235663"/>
    <w:rsid w:val="0023656E"/>
    <w:rsid w:val="002372FD"/>
    <w:rsid w:val="0023774D"/>
    <w:rsid w:val="00240D8D"/>
    <w:rsid w:val="0024106F"/>
    <w:rsid w:val="0024483F"/>
    <w:rsid w:val="002454BA"/>
    <w:rsid w:val="002460C6"/>
    <w:rsid w:val="0024630E"/>
    <w:rsid w:val="00246A33"/>
    <w:rsid w:val="00246CF0"/>
    <w:rsid w:val="00250E46"/>
    <w:rsid w:val="002546E8"/>
    <w:rsid w:val="002554B1"/>
    <w:rsid w:val="0026094D"/>
    <w:rsid w:val="00270F57"/>
    <w:rsid w:val="0027372D"/>
    <w:rsid w:val="002757AC"/>
    <w:rsid w:val="002768D2"/>
    <w:rsid w:val="00276922"/>
    <w:rsid w:val="00276CE7"/>
    <w:rsid w:val="00277A43"/>
    <w:rsid w:val="0028038B"/>
    <w:rsid w:val="00282635"/>
    <w:rsid w:val="002857AA"/>
    <w:rsid w:val="00287573"/>
    <w:rsid w:val="00292F1F"/>
    <w:rsid w:val="0029602F"/>
    <w:rsid w:val="00296979"/>
    <w:rsid w:val="002A323E"/>
    <w:rsid w:val="002A526E"/>
    <w:rsid w:val="002B5F7C"/>
    <w:rsid w:val="002C0218"/>
    <w:rsid w:val="002C02F7"/>
    <w:rsid w:val="002C7830"/>
    <w:rsid w:val="002D22AB"/>
    <w:rsid w:val="002D29AC"/>
    <w:rsid w:val="002D3B7E"/>
    <w:rsid w:val="002E2EAD"/>
    <w:rsid w:val="002E3ADA"/>
    <w:rsid w:val="002E4C97"/>
    <w:rsid w:val="002E711C"/>
    <w:rsid w:val="002F38A5"/>
    <w:rsid w:val="002F4418"/>
    <w:rsid w:val="00300754"/>
    <w:rsid w:val="0030257A"/>
    <w:rsid w:val="00303698"/>
    <w:rsid w:val="003060E4"/>
    <w:rsid w:val="00312ADA"/>
    <w:rsid w:val="0031789B"/>
    <w:rsid w:val="00321F7C"/>
    <w:rsid w:val="003311C4"/>
    <w:rsid w:val="00331308"/>
    <w:rsid w:val="003320D2"/>
    <w:rsid w:val="003320E3"/>
    <w:rsid w:val="00341BEC"/>
    <w:rsid w:val="003442A4"/>
    <w:rsid w:val="00344807"/>
    <w:rsid w:val="00345B22"/>
    <w:rsid w:val="0034625E"/>
    <w:rsid w:val="00351FF3"/>
    <w:rsid w:val="00360B0B"/>
    <w:rsid w:val="00361589"/>
    <w:rsid w:val="003620A4"/>
    <w:rsid w:val="00364612"/>
    <w:rsid w:val="0036747A"/>
    <w:rsid w:val="00370765"/>
    <w:rsid w:val="00372510"/>
    <w:rsid w:val="00374B25"/>
    <w:rsid w:val="00375B2A"/>
    <w:rsid w:val="00376058"/>
    <w:rsid w:val="00376E8B"/>
    <w:rsid w:val="003818C3"/>
    <w:rsid w:val="003841CB"/>
    <w:rsid w:val="00390042"/>
    <w:rsid w:val="00390A91"/>
    <w:rsid w:val="00394238"/>
    <w:rsid w:val="003961FA"/>
    <w:rsid w:val="003975BF"/>
    <w:rsid w:val="003A4C3C"/>
    <w:rsid w:val="003A51B7"/>
    <w:rsid w:val="003B0E1B"/>
    <w:rsid w:val="003B1B6C"/>
    <w:rsid w:val="003B41A4"/>
    <w:rsid w:val="003B7BAF"/>
    <w:rsid w:val="003C24BF"/>
    <w:rsid w:val="003C7AAE"/>
    <w:rsid w:val="003D2143"/>
    <w:rsid w:val="003E099E"/>
    <w:rsid w:val="003E0B0E"/>
    <w:rsid w:val="003E0B1F"/>
    <w:rsid w:val="003E2CA3"/>
    <w:rsid w:val="003E4401"/>
    <w:rsid w:val="003F2EB0"/>
    <w:rsid w:val="003F2FFD"/>
    <w:rsid w:val="003F32C3"/>
    <w:rsid w:val="00401B44"/>
    <w:rsid w:val="00402EAA"/>
    <w:rsid w:val="00404BBB"/>
    <w:rsid w:val="00404DC7"/>
    <w:rsid w:val="0040739C"/>
    <w:rsid w:val="00410579"/>
    <w:rsid w:val="0041332C"/>
    <w:rsid w:val="004163DE"/>
    <w:rsid w:val="00417B5A"/>
    <w:rsid w:val="00421BE0"/>
    <w:rsid w:val="00422199"/>
    <w:rsid w:val="00423CD7"/>
    <w:rsid w:val="00423E2B"/>
    <w:rsid w:val="00423FBA"/>
    <w:rsid w:val="00424824"/>
    <w:rsid w:val="00431884"/>
    <w:rsid w:val="0043464B"/>
    <w:rsid w:val="00434863"/>
    <w:rsid w:val="00434ABE"/>
    <w:rsid w:val="00446E5E"/>
    <w:rsid w:val="004511BB"/>
    <w:rsid w:val="00451488"/>
    <w:rsid w:val="00454E93"/>
    <w:rsid w:val="00467F13"/>
    <w:rsid w:val="00474866"/>
    <w:rsid w:val="00475010"/>
    <w:rsid w:val="0047520B"/>
    <w:rsid w:val="004757BE"/>
    <w:rsid w:val="00480F29"/>
    <w:rsid w:val="00482C3D"/>
    <w:rsid w:val="004831A8"/>
    <w:rsid w:val="00490F3E"/>
    <w:rsid w:val="004918FF"/>
    <w:rsid w:val="00492247"/>
    <w:rsid w:val="004A5BDD"/>
    <w:rsid w:val="004B1CB4"/>
    <w:rsid w:val="004B2E6E"/>
    <w:rsid w:val="004B64C3"/>
    <w:rsid w:val="004B7FC8"/>
    <w:rsid w:val="004C1014"/>
    <w:rsid w:val="004C1565"/>
    <w:rsid w:val="004C6701"/>
    <w:rsid w:val="004D3F88"/>
    <w:rsid w:val="004D5D6B"/>
    <w:rsid w:val="004D7949"/>
    <w:rsid w:val="004F0116"/>
    <w:rsid w:val="004F1967"/>
    <w:rsid w:val="004F29D7"/>
    <w:rsid w:val="00501B1B"/>
    <w:rsid w:val="005036A2"/>
    <w:rsid w:val="00510BE4"/>
    <w:rsid w:val="00511E23"/>
    <w:rsid w:val="00513071"/>
    <w:rsid w:val="0051378D"/>
    <w:rsid w:val="00513BD1"/>
    <w:rsid w:val="00515782"/>
    <w:rsid w:val="00517363"/>
    <w:rsid w:val="00517EEE"/>
    <w:rsid w:val="00520A53"/>
    <w:rsid w:val="00522FDB"/>
    <w:rsid w:val="00523B48"/>
    <w:rsid w:val="00523C58"/>
    <w:rsid w:val="005323EA"/>
    <w:rsid w:val="00535C18"/>
    <w:rsid w:val="005360D8"/>
    <w:rsid w:val="00536573"/>
    <w:rsid w:val="005410DD"/>
    <w:rsid w:val="00545CE4"/>
    <w:rsid w:val="00545FF7"/>
    <w:rsid w:val="0055073A"/>
    <w:rsid w:val="00556F34"/>
    <w:rsid w:val="005609E6"/>
    <w:rsid w:val="0056582E"/>
    <w:rsid w:val="00566BD0"/>
    <w:rsid w:val="00572353"/>
    <w:rsid w:val="00573107"/>
    <w:rsid w:val="00576539"/>
    <w:rsid w:val="00577AC3"/>
    <w:rsid w:val="00580030"/>
    <w:rsid w:val="0058252D"/>
    <w:rsid w:val="005876EA"/>
    <w:rsid w:val="00595517"/>
    <w:rsid w:val="00597D4D"/>
    <w:rsid w:val="005A240E"/>
    <w:rsid w:val="005A4706"/>
    <w:rsid w:val="005A4972"/>
    <w:rsid w:val="005A5BB8"/>
    <w:rsid w:val="005B1956"/>
    <w:rsid w:val="005B24ED"/>
    <w:rsid w:val="005C204D"/>
    <w:rsid w:val="005C494D"/>
    <w:rsid w:val="005C4958"/>
    <w:rsid w:val="005C6875"/>
    <w:rsid w:val="005D230E"/>
    <w:rsid w:val="005D33FA"/>
    <w:rsid w:val="005D4C7E"/>
    <w:rsid w:val="005D6E8D"/>
    <w:rsid w:val="005E16DD"/>
    <w:rsid w:val="005E6C7B"/>
    <w:rsid w:val="005F2246"/>
    <w:rsid w:val="005F59AE"/>
    <w:rsid w:val="00602A05"/>
    <w:rsid w:val="0060388B"/>
    <w:rsid w:val="00604683"/>
    <w:rsid w:val="006107F4"/>
    <w:rsid w:val="00611D66"/>
    <w:rsid w:val="00616EC9"/>
    <w:rsid w:val="00622319"/>
    <w:rsid w:val="006225EE"/>
    <w:rsid w:val="00631523"/>
    <w:rsid w:val="006404A1"/>
    <w:rsid w:val="006435CB"/>
    <w:rsid w:val="006467B8"/>
    <w:rsid w:val="0064725A"/>
    <w:rsid w:val="00647787"/>
    <w:rsid w:val="0065341D"/>
    <w:rsid w:val="006547A9"/>
    <w:rsid w:val="0065669D"/>
    <w:rsid w:val="00665486"/>
    <w:rsid w:val="00667005"/>
    <w:rsid w:val="0067270B"/>
    <w:rsid w:val="00673945"/>
    <w:rsid w:val="00674EAC"/>
    <w:rsid w:val="00676F90"/>
    <w:rsid w:val="00680C30"/>
    <w:rsid w:val="0068465E"/>
    <w:rsid w:val="00684C33"/>
    <w:rsid w:val="006854FA"/>
    <w:rsid w:val="00687DC2"/>
    <w:rsid w:val="00690A0D"/>
    <w:rsid w:val="00692E7B"/>
    <w:rsid w:val="00693221"/>
    <w:rsid w:val="00693FC9"/>
    <w:rsid w:val="0069695B"/>
    <w:rsid w:val="006A1D5A"/>
    <w:rsid w:val="006A53C5"/>
    <w:rsid w:val="006A7B58"/>
    <w:rsid w:val="006B03DA"/>
    <w:rsid w:val="006B0F5B"/>
    <w:rsid w:val="006B1CE1"/>
    <w:rsid w:val="006B2FC2"/>
    <w:rsid w:val="006B6030"/>
    <w:rsid w:val="006B6710"/>
    <w:rsid w:val="006B6FBB"/>
    <w:rsid w:val="006B7C51"/>
    <w:rsid w:val="006C14CE"/>
    <w:rsid w:val="006C3DC4"/>
    <w:rsid w:val="006C3E1E"/>
    <w:rsid w:val="006C46AA"/>
    <w:rsid w:val="006C6E25"/>
    <w:rsid w:val="006D1E0B"/>
    <w:rsid w:val="006D7BF8"/>
    <w:rsid w:val="006E30BC"/>
    <w:rsid w:val="006E37EB"/>
    <w:rsid w:val="006E41D7"/>
    <w:rsid w:val="006E4C8E"/>
    <w:rsid w:val="006E5378"/>
    <w:rsid w:val="006F0BEB"/>
    <w:rsid w:val="006F31DA"/>
    <w:rsid w:val="006F39C9"/>
    <w:rsid w:val="006F3C18"/>
    <w:rsid w:val="006F3F05"/>
    <w:rsid w:val="006F46A3"/>
    <w:rsid w:val="006F5E09"/>
    <w:rsid w:val="00702434"/>
    <w:rsid w:val="0070399B"/>
    <w:rsid w:val="00705BE1"/>
    <w:rsid w:val="00707452"/>
    <w:rsid w:val="0070768B"/>
    <w:rsid w:val="007106EF"/>
    <w:rsid w:val="00714635"/>
    <w:rsid w:val="0071623F"/>
    <w:rsid w:val="00716CEB"/>
    <w:rsid w:val="00717CCB"/>
    <w:rsid w:val="00722458"/>
    <w:rsid w:val="007252BB"/>
    <w:rsid w:val="00726DA0"/>
    <w:rsid w:val="00726F8C"/>
    <w:rsid w:val="007302EC"/>
    <w:rsid w:val="00730336"/>
    <w:rsid w:val="00731448"/>
    <w:rsid w:val="007327FD"/>
    <w:rsid w:val="007328BC"/>
    <w:rsid w:val="00734080"/>
    <w:rsid w:val="00741464"/>
    <w:rsid w:val="00741554"/>
    <w:rsid w:val="00741840"/>
    <w:rsid w:val="00743AF1"/>
    <w:rsid w:val="00744FC7"/>
    <w:rsid w:val="007457C1"/>
    <w:rsid w:val="0074587A"/>
    <w:rsid w:val="00745D8A"/>
    <w:rsid w:val="0074715F"/>
    <w:rsid w:val="0075207D"/>
    <w:rsid w:val="0075315A"/>
    <w:rsid w:val="00755BB0"/>
    <w:rsid w:val="00755D6E"/>
    <w:rsid w:val="0075678E"/>
    <w:rsid w:val="0075798C"/>
    <w:rsid w:val="007701A4"/>
    <w:rsid w:val="007702DC"/>
    <w:rsid w:val="00770A8D"/>
    <w:rsid w:val="00772F83"/>
    <w:rsid w:val="00774351"/>
    <w:rsid w:val="00775DA2"/>
    <w:rsid w:val="00777835"/>
    <w:rsid w:val="00782E9D"/>
    <w:rsid w:val="00782FD8"/>
    <w:rsid w:val="007831C2"/>
    <w:rsid w:val="007850DD"/>
    <w:rsid w:val="00786F79"/>
    <w:rsid w:val="00787FFD"/>
    <w:rsid w:val="0079110B"/>
    <w:rsid w:val="007921EC"/>
    <w:rsid w:val="00794770"/>
    <w:rsid w:val="0079507F"/>
    <w:rsid w:val="0079588D"/>
    <w:rsid w:val="0079686E"/>
    <w:rsid w:val="00796FA7"/>
    <w:rsid w:val="007A3801"/>
    <w:rsid w:val="007A424B"/>
    <w:rsid w:val="007A649E"/>
    <w:rsid w:val="007B136E"/>
    <w:rsid w:val="007B1CD0"/>
    <w:rsid w:val="007C2746"/>
    <w:rsid w:val="007C4D86"/>
    <w:rsid w:val="007D4576"/>
    <w:rsid w:val="007D6C99"/>
    <w:rsid w:val="007D6ED6"/>
    <w:rsid w:val="007E4297"/>
    <w:rsid w:val="007E4378"/>
    <w:rsid w:val="007F01CC"/>
    <w:rsid w:val="007F205C"/>
    <w:rsid w:val="007F32ED"/>
    <w:rsid w:val="007F3C13"/>
    <w:rsid w:val="007F3EC9"/>
    <w:rsid w:val="007F57CA"/>
    <w:rsid w:val="007F77A2"/>
    <w:rsid w:val="00800673"/>
    <w:rsid w:val="00801376"/>
    <w:rsid w:val="00801E7B"/>
    <w:rsid w:val="00806308"/>
    <w:rsid w:val="008065AA"/>
    <w:rsid w:val="00807DCB"/>
    <w:rsid w:val="008135B7"/>
    <w:rsid w:val="0081512B"/>
    <w:rsid w:val="00815FD8"/>
    <w:rsid w:val="00822B8D"/>
    <w:rsid w:val="0082363D"/>
    <w:rsid w:val="00833204"/>
    <w:rsid w:val="00834D97"/>
    <w:rsid w:val="008362F2"/>
    <w:rsid w:val="00836C5A"/>
    <w:rsid w:val="00836DDC"/>
    <w:rsid w:val="0084266F"/>
    <w:rsid w:val="00845FF3"/>
    <w:rsid w:val="00847C24"/>
    <w:rsid w:val="00855F9B"/>
    <w:rsid w:val="00861492"/>
    <w:rsid w:val="0086799A"/>
    <w:rsid w:val="0087445A"/>
    <w:rsid w:val="008763D1"/>
    <w:rsid w:val="00877C38"/>
    <w:rsid w:val="008875FC"/>
    <w:rsid w:val="00891FA5"/>
    <w:rsid w:val="00893118"/>
    <w:rsid w:val="00893404"/>
    <w:rsid w:val="00897CDF"/>
    <w:rsid w:val="008A1665"/>
    <w:rsid w:val="008A3FA6"/>
    <w:rsid w:val="008A52DB"/>
    <w:rsid w:val="008A5DDD"/>
    <w:rsid w:val="008A7835"/>
    <w:rsid w:val="008A7BE5"/>
    <w:rsid w:val="008B0453"/>
    <w:rsid w:val="008B25B9"/>
    <w:rsid w:val="008B471A"/>
    <w:rsid w:val="008B6593"/>
    <w:rsid w:val="008C3A89"/>
    <w:rsid w:val="008C662C"/>
    <w:rsid w:val="008D26BE"/>
    <w:rsid w:val="008D5022"/>
    <w:rsid w:val="008E1C1A"/>
    <w:rsid w:val="008F0FB7"/>
    <w:rsid w:val="008F4004"/>
    <w:rsid w:val="009007B1"/>
    <w:rsid w:val="00900F06"/>
    <w:rsid w:val="0090197C"/>
    <w:rsid w:val="00905438"/>
    <w:rsid w:val="00906BD0"/>
    <w:rsid w:val="009070BA"/>
    <w:rsid w:val="00922690"/>
    <w:rsid w:val="00923736"/>
    <w:rsid w:val="009255EF"/>
    <w:rsid w:val="009273F0"/>
    <w:rsid w:val="009315C4"/>
    <w:rsid w:val="009402BF"/>
    <w:rsid w:val="0094370B"/>
    <w:rsid w:val="00943C1C"/>
    <w:rsid w:val="009449DE"/>
    <w:rsid w:val="00945D40"/>
    <w:rsid w:val="00946574"/>
    <w:rsid w:val="00951087"/>
    <w:rsid w:val="009532A2"/>
    <w:rsid w:val="0095641A"/>
    <w:rsid w:val="00962ECB"/>
    <w:rsid w:val="00965524"/>
    <w:rsid w:val="0096554E"/>
    <w:rsid w:val="00967792"/>
    <w:rsid w:val="00967D08"/>
    <w:rsid w:val="00981A4D"/>
    <w:rsid w:val="00984B3F"/>
    <w:rsid w:val="009857AD"/>
    <w:rsid w:val="00992202"/>
    <w:rsid w:val="00992E32"/>
    <w:rsid w:val="00993FBB"/>
    <w:rsid w:val="009A0E55"/>
    <w:rsid w:val="009A2038"/>
    <w:rsid w:val="009A74B9"/>
    <w:rsid w:val="009B01E8"/>
    <w:rsid w:val="009B2EB9"/>
    <w:rsid w:val="009B34F8"/>
    <w:rsid w:val="009B71BB"/>
    <w:rsid w:val="009C0D73"/>
    <w:rsid w:val="009C12D6"/>
    <w:rsid w:val="009C5A19"/>
    <w:rsid w:val="009D0312"/>
    <w:rsid w:val="009D3026"/>
    <w:rsid w:val="009D5FDA"/>
    <w:rsid w:val="009D6223"/>
    <w:rsid w:val="009D6B75"/>
    <w:rsid w:val="009E4CC4"/>
    <w:rsid w:val="009F2724"/>
    <w:rsid w:val="009F33C7"/>
    <w:rsid w:val="009F3ED2"/>
    <w:rsid w:val="009F4E1F"/>
    <w:rsid w:val="009F6CE7"/>
    <w:rsid w:val="00A03041"/>
    <w:rsid w:val="00A0713F"/>
    <w:rsid w:val="00A10A25"/>
    <w:rsid w:val="00A110CC"/>
    <w:rsid w:val="00A11433"/>
    <w:rsid w:val="00A13786"/>
    <w:rsid w:val="00A14464"/>
    <w:rsid w:val="00A17815"/>
    <w:rsid w:val="00A20242"/>
    <w:rsid w:val="00A20B05"/>
    <w:rsid w:val="00A2437A"/>
    <w:rsid w:val="00A25356"/>
    <w:rsid w:val="00A302D6"/>
    <w:rsid w:val="00A3328D"/>
    <w:rsid w:val="00A358BC"/>
    <w:rsid w:val="00A41649"/>
    <w:rsid w:val="00A43623"/>
    <w:rsid w:val="00A44C20"/>
    <w:rsid w:val="00A45B39"/>
    <w:rsid w:val="00A45B61"/>
    <w:rsid w:val="00A506F9"/>
    <w:rsid w:val="00A5576F"/>
    <w:rsid w:val="00A61BD4"/>
    <w:rsid w:val="00A620BF"/>
    <w:rsid w:val="00A63E7F"/>
    <w:rsid w:val="00A6442F"/>
    <w:rsid w:val="00A6723B"/>
    <w:rsid w:val="00A71014"/>
    <w:rsid w:val="00A74982"/>
    <w:rsid w:val="00A8019F"/>
    <w:rsid w:val="00A8162E"/>
    <w:rsid w:val="00A8335A"/>
    <w:rsid w:val="00A83642"/>
    <w:rsid w:val="00A84BBD"/>
    <w:rsid w:val="00A85CA7"/>
    <w:rsid w:val="00A87888"/>
    <w:rsid w:val="00A87C05"/>
    <w:rsid w:val="00A90EFD"/>
    <w:rsid w:val="00AA1E25"/>
    <w:rsid w:val="00AA2755"/>
    <w:rsid w:val="00AA3F51"/>
    <w:rsid w:val="00AA4B10"/>
    <w:rsid w:val="00AB44AE"/>
    <w:rsid w:val="00AD01CB"/>
    <w:rsid w:val="00AD499A"/>
    <w:rsid w:val="00AD51E8"/>
    <w:rsid w:val="00AE08B1"/>
    <w:rsid w:val="00AE1C15"/>
    <w:rsid w:val="00AE27B6"/>
    <w:rsid w:val="00AE509D"/>
    <w:rsid w:val="00AF02D8"/>
    <w:rsid w:val="00AF0A65"/>
    <w:rsid w:val="00AF10F9"/>
    <w:rsid w:val="00AF1DF6"/>
    <w:rsid w:val="00AF2AE4"/>
    <w:rsid w:val="00AF42E8"/>
    <w:rsid w:val="00AF62FF"/>
    <w:rsid w:val="00B00E32"/>
    <w:rsid w:val="00B03F24"/>
    <w:rsid w:val="00B053E9"/>
    <w:rsid w:val="00B125CD"/>
    <w:rsid w:val="00B1734E"/>
    <w:rsid w:val="00B203F0"/>
    <w:rsid w:val="00B243BC"/>
    <w:rsid w:val="00B26551"/>
    <w:rsid w:val="00B30570"/>
    <w:rsid w:val="00B322EE"/>
    <w:rsid w:val="00B325CD"/>
    <w:rsid w:val="00B344EE"/>
    <w:rsid w:val="00B3451D"/>
    <w:rsid w:val="00B42AAC"/>
    <w:rsid w:val="00B43BDD"/>
    <w:rsid w:val="00B4577C"/>
    <w:rsid w:val="00B50350"/>
    <w:rsid w:val="00B51F4A"/>
    <w:rsid w:val="00B56B36"/>
    <w:rsid w:val="00B63187"/>
    <w:rsid w:val="00B6376E"/>
    <w:rsid w:val="00B658B1"/>
    <w:rsid w:val="00B707F8"/>
    <w:rsid w:val="00B71376"/>
    <w:rsid w:val="00B71968"/>
    <w:rsid w:val="00B7429F"/>
    <w:rsid w:val="00B83078"/>
    <w:rsid w:val="00B84894"/>
    <w:rsid w:val="00B85DD4"/>
    <w:rsid w:val="00B90AAD"/>
    <w:rsid w:val="00B91689"/>
    <w:rsid w:val="00B93C66"/>
    <w:rsid w:val="00B94795"/>
    <w:rsid w:val="00B975EB"/>
    <w:rsid w:val="00B97B8F"/>
    <w:rsid w:val="00BA02C3"/>
    <w:rsid w:val="00BA0371"/>
    <w:rsid w:val="00BA1884"/>
    <w:rsid w:val="00BA5FDE"/>
    <w:rsid w:val="00BB1965"/>
    <w:rsid w:val="00BB1BE6"/>
    <w:rsid w:val="00BB205F"/>
    <w:rsid w:val="00BB61B5"/>
    <w:rsid w:val="00BB6B7E"/>
    <w:rsid w:val="00BC1AF5"/>
    <w:rsid w:val="00BC3008"/>
    <w:rsid w:val="00BC36A8"/>
    <w:rsid w:val="00BC75FC"/>
    <w:rsid w:val="00BD28EE"/>
    <w:rsid w:val="00BE1E60"/>
    <w:rsid w:val="00BE31BC"/>
    <w:rsid w:val="00BE5FA5"/>
    <w:rsid w:val="00BF0E7A"/>
    <w:rsid w:val="00BF168B"/>
    <w:rsid w:val="00BF4E2B"/>
    <w:rsid w:val="00BF4E81"/>
    <w:rsid w:val="00BF71F5"/>
    <w:rsid w:val="00C00F9F"/>
    <w:rsid w:val="00C052C5"/>
    <w:rsid w:val="00C0786E"/>
    <w:rsid w:val="00C11DE1"/>
    <w:rsid w:val="00C1331F"/>
    <w:rsid w:val="00C13AF7"/>
    <w:rsid w:val="00C1654F"/>
    <w:rsid w:val="00C1697E"/>
    <w:rsid w:val="00C169FC"/>
    <w:rsid w:val="00C203EB"/>
    <w:rsid w:val="00C21506"/>
    <w:rsid w:val="00C271E6"/>
    <w:rsid w:val="00C31AD9"/>
    <w:rsid w:val="00C34F0E"/>
    <w:rsid w:val="00C35EB5"/>
    <w:rsid w:val="00C37F66"/>
    <w:rsid w:val="00C40616"/>
    <w:rsid w:val="00C42FFF"/>
    <w:rsid w:val="00C46192"/>
    <w:rsid w:val="00C479E1"/>
    <w:rsid w:val="00C601E2"/>
    <w:rsid w:val="00C60A35"/>
    <w:rsid w:val="00C6195C"/>
    <w:rsid w:val="00C64E3B"/>
    <w:rsid w:val="00C65168"/>
    <w:rsid w:val="00C66593"/>
    <w:rsid w:val="00C66CEB"/>
    <w:rsid w:val="00C6712B"/>
    <w:rsid w:val="00C67A20"/>
    <w:rsid w:val="00C77049"/>
    <w:rsid w:val="00C77E18"/>
    <w:rsid w:val="00C811E0"/>
    <w:rsid w:val="00C91F03"/>
    <w:rsid w:val="00C9353D"/>
    <w:rsid w:val="00C93BFB"/>
    <w:rsid w:val="00C941A2"/>
    <w:rsid w:val="00C9587F"/>
    <w:rsid w:val="00C973D4"/>
    <w:rsid w:val="00C97A4A"/>
    <w:rsid w:val="00CA45FF"/>
    <w:rsid w:val="00CA513B"/>
    <w:rsid w:val="00CA690E"/>
    <w:rsid w:val="00CB0789"/>
    <w:rsid w:val="00CB2518"/>
    <w:rsid w:val="00CB5CB0"/>
    <w:rsid w:val="00CC12AA"/>
    <w:rsid w:val="00CC4153"/>
    <w:rsid w:val="00CC7670"/>
    <w:rsid w:val="00CD01B4"/>
    <w:rsid w:val="00CD4111"/>
    <w:rsid w:val="00CE19C5"/>
    <w:rsid w:val="00CE28F2"/>
    <w:rsid w:val="00CE6BDE"/>
    <w:rsid w:val="00CE7CA0"/>
    <w:rsid w:val="00CF4023"/>
    <w:rsid w:val="00CF7E9F"/>
    <w:rsid w:val="00D01184"/>
    <w:rsid w:val="00D03E19"/>
    <w:rsid w:val="00D04696"/>
    <w:rsid w:val="00D0481A"/>
    <w:rsid w:val="00D05CD2"/>
    <w:rsid w:val="00D07C49"/>
    <w:rsid w:val="00D111AC"/>
    <w:rsid w:val="00D13027"/>
    <w:rsid w:val="00D145D6"/>
    <w:rsid w:val="00D15F39"/>
    <w:rsid w:val="00D20526"/>
    <w:rsid w:val="00D27583"/>
    <w:rsid w:val="00D27F84"/>
    <w:rsid w:val="00D4125B"/>
    <w:rsid w:val="00D42D64"/>
    <w:rsid w:val="00D43A05"/>
    <w:rsid w:val="00D44A39"/>
    <w:rsid w:val="00D46B20"/>
    <w:rsid w:val="00D46E14"/>
    <w:rsid w:val="00D51436"/>
    <w:rsid w:val="00D51D3D"/>
    <w:rsid w:val="00D51EB6"/>
    <w:rsid w:val="00D56E31"/>
    <w:rsid w:val="00D601AE"/>
    <w:rsid w:val="00D60CD1"/>
    <w:rsid w:val="00D61CCE"/>
    <w:rsid w:val="00D65150"/>
    <w:rsid w:val="00D702B3"/>
    <w:rsid w:val="00D712AE"/>
    <w:rsid w:val="00D74115"/>
    <w:rsid w:val="00D74EE8"/>
    <w:rsid w:val="00D768F2"/>
    <w:rsid w:val="00D778E6"/>
    <w:rsid w:val="00D77DDE"/>
    <w:rsid w:val="00D84380"/>
    <w:rsid w:val="00D863B7"/>
    <w:rsid w:val="00D93283"/>
    <w:rsid w:val="00D9373E"/>
    <w:rsid w:val="00D940EF"/>
    <w:rsid w:val="00D97B45"/>
    <w:rsid w:val="00DA38C5"/>
    <w:rsid w:val="00DA5E46"/>
    <w:rsid w:val="00DA770B"/>
    <w:rsid w:val="00DA7CC8"/>
    <w:rsid w:val="00DB40B4"/>
    <w:rsid w:val="00DB52B3"/>
    <w:rsid w:val="00DC20A2"/>
    <w:rsid w:val="00DC78CF"/>
    <w:rsid w:val="00DC7AD1"/>
    <w:rsid w:val="00DD0CAE"/>
    <w:rsid w:val="00DD1208"/>
    <w:rsid w:val="00DD18BC"/>
    <w:rsid w:val="00DD2612"/>
    <w:rsid w:val="00DD2AA2"/>
    <w:rsid w:val="00DD369E"/>
    <w:rsid w:val="00DD45C8"/>
    <w:rsid w:val="00DD5375"/>
    <w:rsid w:val="00DE55E8"/>
    <w:rsid w:val="00DF11B1"/>
    <w:rsid w:val="00DF1442"/>
    <w:rsid w:val="00DF780B"/>
    <w:rsid w:val="00E02701"/>
    <w:rsid w:val="00E0700B"/>
    <w:rsid w:val="00E07327"/>
    <w:rsid w:val="00E07DB6"/>
    <w:rsid w:val="00E12C7F"/>
    <w:rsid w:val="00E15703"/>
    <w:rsid w:val="00E171C7"/>
    <w:rsid w:val="00E174FD"/>
    <w:rsid w:val="00E20375"/>
    <w:rsid w:val="00E211C4"/>
    <w:rsid w:val="00E23B04"/>
    <w:rsid w:val="00E269E7"/>
    <w:rsid w:val="00E31135"/>
    <w:rsid w:val="00E32B4A"/>
    <w:rsid w:val="00E34C1F"/>
    <w:rsid w:val="00E362CC"/>
    <w:rsid w:val="00E40B05"/>
    <w:rsid w:val="00E4251D"/>
    <w:rsid w:val="00E435CD"/>
    <w:rsid w:val="00E50ADF"/>
    <w:rsid w:val="00E5226E"/>
    <w:rsid w:val="00E5581E"/>
    <w:rsid w:val="00E55825"/>
    <w:rsid w:val="00E55E8E"/>
    <w:rsid w:val="00E61A89"/>
    <w:rsid w:val="00E6274B"/>
    <w:rsid w:val="00E64294"/>
    <w:rsid w:val="00E65AC2"/>
    <w:rsid w:val="00E713C7"/>
    <w:rsid w:val="00E74E75"/>
    <w:rsid w:val="00E80F2F"/>
    <w:rsid w:val="00E84E4C"/>
    <w:rsid w:val="00E854C2"/>
    <w:rsid w:val="00E8587B"/>
    <w:rsid w:val="00E946C5"/>
    <w:rsid w:val="00E97E9A"/>
    <w:rsid w:val="00EA21CA"/>
    <w:rsid w:val="00EA4DA8"/>
    <w:rsid w:val="00EA7749"/>
    <w:rsid w:val="00EB0F5D"/>
    <w:rsid w:val="00EB5F0C"/>
    <w:rsid w:val="00EB64CB"/>
    <w:rsid w:val="00EB6E87"/>
    <w:rsid w:val="00EC38B6"/>
    <w:rsid w:val="00EC3BBE"/>
    <w:rsid w:val="00EC4DEA"/>
    <w:rsid w:val="00ED0352"/>
    <w:rsid w:val="00ED440D"/>
    <w:rsid w:val="00EE1300"/>
    <w:rsid w:val="00EE56D2"/>
    <w:rsid w:val="00EF04F9"/>
    <w:rsid w:val="00EF2260"/>
    <w:rsid w:val="00EF766B"/>
    <w:rsid w:val="00F00C83"/>
    <w:rsid w:val="00F00F61"/>
    <w:rsid w:val="00F02AF4"/>
    <w:rsid w:val="00F030D2"/>
    <w:rsid w:val="00F04FE2"/>
    <w:rsid w:val="00F05AAA"/>
    <w:rsid w:val="00F06695"/>
    <w:rsid w:val="00F10242"/>
    <w:rsid w:val="00F12DE7"/>
    <w:rsid w:val="00F14698"/>
    <w:rsid w:val="00F1741B"/>
    <w:rsid w:val="00F1763F"/>
    <w:rsid w:val="00F20A06"/>
    <w:rsid w:val="00F274B6"/>
    <w:rsid w:val="00F306C5"/>
    <w:rsid w:val="00F31D8F"/>
    <w:rsid w:val="00F3219A"/>
    <w:rsid w:val="00F33C9A"/>
    <w:rsid w:val="00F365DD"/>
    <w:rsid w:val="00F406B7"/>
    <w:rsid w:val="00F42EED"/>
    <w:rsid w:val="00F45C0A"/>
    <w:rsid w:val="00F47FBB"/>
    <w:rsid w:val="00F50426"/>
    <w:rsid w:val="00F51FDB"/>
    <w:rsid w:val="00F53317"/>
    <w:rsid w:val="00F53A99"/>
    <w:rsid w:val="00F54407"/>
    <w:rsid w:val="00F555E0"/>
    <w:rsid w:val="00F564AA"/>
    <w:rsid w:val="00F567A0"/>
    <w:rsid w:val="00F57526"/>
    <w:rsid w:val="00F60EDF"/>
    <w:rsid w:val="00F63CCD"/>
    <w:rsid w:val="00F65453"/>
    <w:rsid w:val="00F6580E"/>
    <w:rsid w:val="00F67B0E"/>
    <w:rsid w:val="00F7577D"/>
    <w:rsid w:val="00F779B0"/>
    <w:rsid w:val="00F81935"/>
    <w:rsid w:val="00F8599F"/>
    <w:rsid w:val="00F924FA"/>
    <w:rsid w:val="00FA1DC4"/>
    <w:rsid w:val="00FA244F"/>
    <w:rsid w:val="00FA4B3C"/>
    <w:rsid w:val="00FA6581"/>
    <w:rsid w:val="00FA737B"/>
    <w:rsid w:val="00FB19F3"/>
    <w:rsid w:val="00FB3D3F"/>
    <w:rsid w:val="00FB4C59"/>
    <w:rsid w:val="00FB4CA8"/>
    <w:rsid w:val="00FC0A4A"/>
    <w:rsid w:val="00FC0BAF"/>
    <w:rsid w:val="00FC1103"/>
    <w:rsid w:val="00FD443A"/>
    <w:rsid w:val="00FD61C9"/>
    <w:rsid w:val="00FD64E2"/>
    <w:rsid w:val="00FE2319"/>
    <w:rsid w:val="00FE2682"/>
    <w:rsid w:val="00FE27FF"/>
    <w:rsid w:val="00FE4943"/>
    <w:rsid w:val="00FF1762"/>
    <w:rsid w:val="00FF3662"/>
    <w:rsid w:val="00FF3971"/>
    <w:rsid w:val="00FF7316"/>
    <w:rsid w:val="00FF7665"/>
    <w:rsid w:val="00FF7FB7"/>
  </w:rsids>
  <m:mathPr>
    <m:mathFont m:val="Cambria Math"/>
    <m:brkBin m:val="before"/>
    <m:brkBinSub m:val="--"/>
    <m:smallFrac m:val="0"/>
    <m:dispDef m:val="0"/>
    <m:lMargin m:val="0"/>
    <m:rMargin m:val="0"/>
    <m:defJc m:val="centerGroup"/>
    <m:wrapRight/>
    <m:intLim m:val="subSup"/>
    <m:naryLim m:val="subSup"/>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74EED"/>
  <w15:docId w15:val="{22329AA8-2C24-4E73-9CBD-CCB27266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65A91"/>
    <w:pPr>
      <w:spacing w:after="200" w:line="276" w:lineRule="auto"/>
    </w:pPr>
    <w:rPr>
      <w:sz w:val="22"/>
      <w:szCs w:val="22"/>
      <w:lang w:eastAsia="sq-AL"/>
    </w:rPr>
  </w:style>
  <w:style w:type="paragraph" w:styleId="Titolo1">
    <w:name w:val="heading 1"/>
    <w:basedOn w:val="Normale"/>
    <w:next w:val="Normale"/>
    <w:link w:val="Titolo1Carattere"/>
    <w:uiPriority w:val="9"/>
    <w:qFormat/>
    <w:rsid w:val="00195628"/>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qFormat/>
    <w:rsid w:val="00EB0D1D"/>
    <w:pPr>
      <w:keepNext/>
      <w:keepLines/>
      <w:spacing w:before="200" w:after="0"/>
      <w:jc w:val="center"/>
      <w:outlineLvl w:val="1"/>
    </w:pPr>
    <w:rPr>
      <w:rFonts w:ascii="Cambria" w:hAnsi="Cambria"/>
      <w:b/>
      <w:bCs/>
      <w:color w:val="4F81BD"/>
      <w:sz w:val="26"/>
      <w:szCs w:val="26"/>
    </w:rPr>
  </w:style>
  <w:style w:type="paragraph" w:styleId="Titolo3">
    <w:name w:val="heading 3"/>
    <w:basedOn w:val="Normale"/>
    <w:next w:val="Normale"/>
    <w:link w:val="Titolo3Carattere"/>
    <w:uiPriority w:val="9"/>
    <w:qFormat/>
    <w:rsid w:val="00746BA4"/>
    <w:pPr>
      <w:keepNext/>
      <w:spacing w:before="240" w:after="60"/>
      <w:outlineLvl w:val="2"/>
    </w:pPr>
    <w:rPr>
      <w:rFonts w:ascii="Cambria" w:hAnsi="Cambria"/>
      <w:b/>
      <w:bCs/>
      <w:sz w:val="26"/>
      <w:szCs w:val="26"/>
      <w:lang w:eastAsia="en-US"/>
    </w:rPr>
  </w:style>
  <w:style w:type="paragraph" w:styleId="Titolo4">
    <w:name w:val="heading 4"/>
    <w:basedOn w:val="Normale"/>
    <w:next w:val="Normale"/>
    <w:link w:val="Titolo4Carattere"/>
    <w:uiPriority w:val="9"/>
    <w:qFormat/>
    <w:rsid w:val="00536C22"/>
    <w:pPr>
      <w:keepNext/>
      <w:keepLines/>
      <w:spacing w:before="200" w:after="0"/>
      <w:outlineLvl w:val="3"/>
    </w:pPr>
    <w:rPr>
      <w:rFonts w:ascii="Cambria" w:hAnsi="Cambria"/>
      <w:b/>
      <w:bCs/>
      <w:i/>
      <w:iCs/>
      <w:color w:val="4F81BD"/>
    </w:rPr>
  </w:style>
  <w:style w:type="paragraph" w:styleId="Titolo5">
    <w:name w:val="heading 5"/>
    <w:basedOn w:val="Normale"/>
    <w:next w:val="Normale"/>
    <w:link w:val="Titolo5Carattere"/>
    <w:uiPriority w:val="9"/>
    <w:qFormat/>
    <w:rsid w:val="00584A7A"/>
    <w:pPr>
      <w:spacing w:before="240" w:after="60"/>
      <w:outlineLvl w:val="4"/>
    </w:pPr>
    <w:rPr>
      <w:b/>
      <w:bCs/>
      <w:i/>
      <w:iCs/>
      <w:sz w:val="26"/>
      <w:szCs w:val="26"/>
    </w:rPr>
  </w:style>
  <w:style w:type="paragraph" w:styleId="Titolo6">
    <w:name w:val="heading 6"/>
    <w:basedOn w:val="Normale"/>
    <w:next w:val="Normale"/>
    <w:link w:val="Titolo6Carattere"/>
    <w:unhideWhenUsed/>
    <w:qFormat/>
    <w:rsid w:val="00CB5C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65A91"/>
    <w:pPr>
      <w:widowControl w:val="0"/>
      <w:autoSpaceDE w:val="0"/>
      <w:autoSpaceDN w:val="0"/>
      <w:adjustRightInd w:val="0"/>
    </w:pPr>
    <w:rPr>
      <w:rFonts w:ascii="Times New Roman" w:hAnsi="Times New Roman"/>
      <w:color w:val="000000"/>
      <w:sz w:val="24"/>
      <w:szCs w:val="24"/>
      <w:lang w:val="sq-AL" w:eastAsia="sq-AL"/>
    </w:rPr>
  </w:style>
  <w:style w:type="paragraph" w:customStyle="1" w:styleId="CM1">
    <w:name w:val="CM1"/>
    <w:basedOn w:val="Default"/>
    <w:next w:val="Default"/>
    <w:uiPriority w:val="99"/>
    <w:rsid w:val="00F65A91"/>
    <w:rPr>
      <w:color w:val="auto"/>
    </w:rPr>
  </w:style>
  <w:style w:type="paragraph" w:customStyle="1" w:styleId="CM17">
    <w:name w:val="CM17"/>
    <w:basedOn w:val="Default"/>
    <w:next w:val="Default"/>
    <w:uiPriority w:val="99"/>
    <w:rsid w:val="00F65A91"/>
    <w:rPr>
      <w:color w:val="auto"/>
    </w:rPr>
  </w:style>
  <w:style w:type="paragraph" w:customStyle="1" w:styleId="CM2">
    <w:name w:val="CM2"/>
    <w:basedOn w:val="Default"/>
    <w:next w:val="Default"/>
    <w:uiPriority w:val="99"/>
    <w:rsid w:val="00F65A91"/>
    <w:pPr>
      <w:spacing w:line="513" w:lineRule="atLeast"/>
    </w:pPr>
    <w:rPr>
      <w:color w:val="auto"/>
    </w:rPr>
  </w:style>
  <w:style w:type="paragraph" w:customStyle="1" w:styleId="CM4">
    <w:name w:val="CM4"/>
    <w:basedOn w:val="Default"/>
    <w:next w:val="Default"/>
    <w:uiPriority w:val="99"/>
    <w:rsid w:val="00F65A91"/>
    <w:pPr>
      <w:spacing w:line="253" w:lineRule="atLeast"/>
    </w:pPr>
    <w:rPr>
      <w:color w:val="auto"/>
    </w:rPr>
  </w:style>
  <w:style w:type="paragraph" w:customStyle="1" w:styleId="CM18">
    <w:name w:val="CM18"/>
    <w:basedOn w:val="Default"/>
    <w:next w:val="Default"/>
    <w:uiPriority w:val="99"/>
    <w:rsid w:val="00F65A91"/>
    <w:rPr>
      <w:color w:val="auto"/>
    </w:rPr>
  </w:style>
  <w:style w:type="paragraph" w:customStyle="1" w:styleId="CM19">
    <w:name w:val="CM19"/>
    <w:basedOn w:val="Default"/>
    <w:next w:val="Default"/>
    <w:uiPriority w:val="99"/>
    <w:rsid w:val="00F65A91"/>
    <w:rPr>
      <w:color w:val="auto"/>
    </w:rPr>
  </w:style>
  <w:style w:type="paragraph" w:customStyle="1" w:styleId="CM5">
    <w:name w:val="CM5"/>
    <w:basedOn w:val="Default"/>
    <w:next w:val="Default"/>
    <w:uiPriority w:val="99"/>
    <w:rsid w:val="00F65A91"/>
    <w:pPr>
      <w:spacing w:line="523" w:lineRule="atLeast"/>
    </w:pPr>
    <w:rPr>
      <w:color w:val="auto"/>
    </w:rPr>
  </w:style>
  <w:style w:type="paragraph" w:customStyle="1" w:styleId="CM6">
    <w:name w:val="CM6"/>
    <w:basedOn w:val="Default"/>
    <w:next w:val="Default"/>
    <w:uiPriority w:val="99"/>
    <w:rsid w:val="00F65A91"/>
    <w:pPr>
      <w:spacing w:line="523" w:lineRule="atLeast"/>
    </w:pPr>
    <w:rPr>
      <w:color w:val="auto"/>
    </w:rPr>
  </w:style>
  <w:style w:type="paragraph" w:customStyle="1" w:styleId="CM7">
    <w:name w:val="CM7"/>
    <w:basedOn w:val="Default"/>
    <w:next w:val="Default"/>
    <w:uiPriority w:val="99"/>
    <w:rsid w:val="00F65A91"/>
    <w:pPr>
      <w:spacing w:line="253" w:lineRule="atLeast"/>
    </w:pPr>
    <w:rPr>
      <w:color w:val="auto"/>
    </w:rPr>
  </w:style>
  <w:style w:type="paragraph" w:customStyle="1" w:styleId="CM9">
    <w:name w:val="CM9"/>
    <w:basedOn w:val="Default"/>
    <w:next w:val="Default"/>
    <w:uiPriority w:val="99"/>
    <w:rsid w:val="00F65A91"/>
    <w:pPr>
      <w:spacing w:line="253" w:lineRule="atLeast"/>
    </w:pPr>
    <w:rPr>
      <w:color w:val="auto"/>
    </w:rPr>
  </w:style>
  <w:style w:type="paragraph" w:customStyle="1" w:styleId="CM8">
    <w:name w:val="CM8"/>
    <w:basedOn w:val="Default"/>
    <w:next w:val="Default"/>
    <w:uiPriority w:val="99"/>
    <w:rsid w:val="00F65A91"/>
    <w:pPr>
      <w:spacing w:line="253" w:lineRule="atLeast"/>
    </w:pPr>
    <w:rPr>
      <w:color w:val="auto"/>
    </w:rPr>
  </w:style>
  <w:style w:type="paragraph" w:customStyle="1" w:styleId="CM10">
    <w:name w:val="CM10"/>
    <w:basedOn w:val="Default"/>
    <w:next w:val="Default"/>
    <w:uiPriority w:val="99"/>
    <w:rsid w:val="00F65A91"/>
    <w:rPr>
      <w:color w:val="auto"/>
    </w:rPr>
  </w:style>
  <w:style w:type="paragraph" w:customStyle="1" w:styleId="CM20">
    <w:name w:val="CM20"/>
    <w:basedOn w:val="Default"/>
    <w:next w:val="Default"/>
    <w:uiPriority w:val="99"/>
    <w:rsid w:val="00F65A91"/>
    <w:rPr>
      <w:color w:val="auto"/>
    </w:rPr>
  </w:style>
  <w:style w:type="paragraph" w:customStyle="1" w:styleId="CM14">
    <w:name w:val="CM14"/>
    <w:basedOn w:val="Default"/>
    <w:next w:val="Default"/>
    <w:uiPriority w:val="99"/>
    <w:rsid w:val="00F65A91"/>
    <w:pPr>
      <w:spacing w:line="253" w:lineRule="atLeast"/>
    </w:pPr>
    <w:rPr>
      <w:color w:val="auto"/>
    </w:rPr>
  </w:style>
  <w:style w:type="paragraph" w:customStyle="1" w:styleId="CM16">
    <w:name w:val="CM16"/>
    <w:basedOn w:val="Default"/>
    <w:next w:val="Default"/>
    <w:uiPriority w:val="99"/>
    <w:rsid w:val="00F65A91"/>
    <w:pPr>
      <w:spacing w:line="523" w:lineRule="atLeast"/>
    </w:pPr>
    <w:rPr>
      <w:color w:val="auto"/>
    </w:rPr>
  </w:style>
  <w:style w:type="paragraph" w:customStyle="1" w:styleId="CM21">
    <w:name w:val="CM21"/>
    <w:basedOn w:val="Default"/>
    <w:next w:val="Default"/>
    <w:uiPriority w:val="99"/>
    <w:rsid w:val="00F65A91"/>
    <w:rPr>
      <w:color w:val="auto"/>
    </w:rPr>
  </w:style>
  <w:style w:type="character" w:styleId="Rimandonotaapidipagina">
    <w:name w:val="footnote reference"/>
    <w:rsid w:val="00195628"/>
    <w:rPr>
      <w:vertAlign w:val="superscript"/>
    </w:rPr>
  </w:style>
  <w:style w:type="paragraph" w:styleId="Testonotaapidipagina">
    <w:name w:val="footnote text"/>
    <w:basedOn w:val="Normale"/>
    <w:link w:val="TestonotaapidipaginaCarattere"/>
    <w:uiPriority w:val="99"/>
    <w:semiHidden/>
    <w:unhideWhenUsed/>
    <w:rsid w:val="00195628"/>
    <w:pPr>
      <w:spacing w:after="0" w:line="240" w:lineRule="auto"/>
      <w:ind w:firstLine="360"/>
    </w:pPr>
    <w:rPr>
      <w:sz w:val="20"/>
      <w:szCs w:val="20"/>
      <w:lang w:eastAsia="en-US" w:bidi="en-US"/>
    </w:rPr>
  </w:style>
  <w:style w:type="character" w:customStyle="1" w:styleId="TestonotaapidipaginaCarattere">
    <w:name w:val="Testo nota a piè di pagina Carattere"/>
    <w:link w:val="Testonotaapidipagina"/>
    <w:uiPriority w:val="99"/>
    <w:semiHidden/>
    <w:rsid w:val="00195628"/>
    <w:rPr>
      <w:lang w:val="en-GB" w:eastAsia="en-US" w:bidi="en-US"/>
    </w:rPr>
  </w:style>
  <w:style w:type="character" w:customStyle="1" w:styleId="Titolo1Carattere">
    <w:name w:val="Titolo 1 Carattere"/>
    <w:link w:val="Titolo1"/>
    <w:uiPriority w:val="9"/>
    <w:rsid w:val="00195628"/>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EB0D1D"/>
    <w:rPr>
      <w:rFonts w:ascii="Cambria" w:eastAsia="Times New Roman" w:hAnsi="Cambria" w:cs="Times New Roman"/>
      <w:b/>
      <w:bCs/>
      <w:color w:val="4F81BD"/>
      <w:sz w:val="26"/>
      <w:szCs w:val="26"/>
    </w:rPr>
  </w:style>
  <w:style w:type="paragraph" w:customStyle="1" w:styleId="Kzepesrcs12jellszn1">
    <w:name w:val="Közepes rács 1 – 2. jelölőszín1"/>
    <w:basedOn w:val="Normale"/>
    <w:uiPriority w:val="34"/>
    <w:qFormat/>
    <w:rsid w:val="00103750"/>
    <w:pPr>
      <w:ind w:left="720"/>
      <w:contextualSpacing/>
    </w:pPr>
  </w:style>
  <w:style w:type="character" w:styleId="Rimandocommento">
    <w:name w:val="annotation reference"/>
    <w:uiPriority w:val="99"/>
    <w:semiHidden/>
    <w:unhideWhenUsed/>
    <w:rsid w:val="00442ADB"/>
    <w:rPr>
      <w:sz w:val="16"/>
      <w:szCs w:val="16"/>
    </w:rPr>
  </w:style>
  <w:style w:type="paragraph" w:styleId="Testocommento">
    <w:name w:val="annotation text"/>
    <w:basedOn w:val="Normale"/>
    <w:link w:val="TestocommentoCarattere"/>
    <w:uiPriority w:val="99"/>
    <w:unhideWhenUsed/>
    <w:rsid w:val="00442AD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2ADB"/>
  </w:style>
  <w:style w:type="paragraph" w:styleId="Soggettocommento">
    <w:name w:val="annotation subject"/>
    <w:basedOn w:val="Testocommento"/>
    <w:next w:val="Testocommento"/>
    <w:link w:val="SoggettocommentoCarattere"/>
    <w:uiPriority w:val="99"/>
    <w:semiHidden/>
    <w:unhideWhenUsed/>
    <w:rsid w:val="00442ADB"/>
    <w:rPr>
      <w:b/>
      <w:bCs/>
    </w:rPr>
  </w:style>
  <w:style w:type="character" w:customStyle="1" w:styleId="SoggettocommentoCarattere">
    <w:name w:val="Soggetto commento Carattere"/>
    <w:link w:val="Soggettocommento"/>
    <w:uiPriority w:val="99"/>
    <w:semiHidden/>
    <w:rsid w:val="00442ADB"/>
    <w:rPr>
      <w:b/>
      <w:bCs/>
    </w:rPr>
  </w:style>
  <w:style w:type="paragraph" w:styleId="Testofumetto">
    <w:name w:val="Balloon Text"/>
    <w:basedOn w:val="Normale"/>
    <w:link w:val="TestofumettoCarattere"/>
    <w:uiPriority w:val="99"/>
    <w:semiHidden/>
    <w:unhideWhenUsed/>
    <w:rsid w:val="00442ADB"/>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42ADB"/>
    <w:rPr>
      <w:rFonts w:ascii="Tahoma" w:hAnsi="Tahoma" w:cs="Tahoma"/>
      <w:sz w:val="16"/>
      <w:szCs w:val="16"/>
    </w:rPr>
  </w:style>
  <w:style w:type="paragraph" w:styleId="Rientrocorpodeltesto">
    <w:name w:val="Body Text Indent"/>
    <w:basedOn w:val="Normale"/>
    <w:link w:val="RientrocorpodeltestoCarattere"/>
    <w:rsid w:val="00BB40F3"/>
    <w:pPr>
      <w:tabs>
        <w:tab w:val="left" w:pos="1260"/>
      </w:tabs>
      <w:spacing w:after="0" w:line="240" w:lineRule="auto"/>
      <w:ind w:firstLine="720"/>
    </w:pPr>
    <w:rPr>
      <w:rFonts w:ascii="Arial" w:hAnsi="Arial"/>
      <w:sz w:val="24"/>
      <w:szCs w:val="24"/>
      <w:lang w:val="hr-HR" w:eastAsia="hr-HR"/>
    </w:rPr>
  </w:style>
  <w:style w:type="character" w:customStyle="1" w:styleId="RientrocorpodeltestoCarattere">
    <w:name w:val="Rientro corpo del testo Carattere"/>
    <w:link w:val="Rientrocorpodeltesto"/>
    <w:rsid w:val="00BB40F3"/>
    <w:rPr>
      <w:rFonts w:ascii="Arial" w:hAnsi="Arial"/>
      <w:sz w:val="24"/>
      <w:szCs w:val="24"/>
      <w:lang w:val="hr-HR" w:eastAsia="hr-HR"/>
    </w:rPr>
  </w:style>
  <w:style w:type="paragraph" w:customStyle="1" w:styleId="GridTable31">
    <w:name w:val="Grid Table 31"/>
    <w:basedOn w:val="Titolo1"/>
    <w:next w:val="Normale"/>
    <w:uiPriority w:val="39"/>
    <w:qFormat/>
    <w:rsid w:val="00433ABF"/>
    <w:pPr>
      <w:outlineLvl w:val="9"/>
    </w:pPr>
    <w:rPr>
      <w:lang w:val="en-US" w:eastAsia="en-US"/>
    </w:rPr>
  </w:style>
  <w:style w:type="paragraph" w:styleId="Sommario1">
    <w:name w:val="toc 1"/>
    <w:basedOn w:val="Normale"/>
    <w:next w:val="Normale"/>
    <w:autoRedefine/>
    <w:uiPriority w:val="39"/>
    <w:unhideWhenUsed/>
    <w:rsid w:val="00B96B2E"/>
    <w:pPr>
      <w:tabs>
        <w:tab w:val="left" w:pos="660"/>
        <w:tab w:val="right" w:leader="dot" w:pos="9737"/>
      </w:tabs>
      <w:spacing w:after="100"/>
    </w:pPr>
    <w:rPr>
      <w:b/>
      <w:noProof/>
    </w:rPr>
  </w:style>
  <w:style w:type="paragraph" w:styleId="Sommario2">
    <w:name w:val="toc 2"/>
    <w:basedOn w:val="Normale"/>
    <w:next w:val="Normale"/>
    <w:autoRedefine/>
    <w:uiPriority w:val="39"/>
    <w:unhideWhenUsed/>
    <w:rsid w:val="00382C65"/>
    <w:pPr>
      <w:tabs>
        <w:tab w:val="left" w:pos="1540"/>
        <w:tab w:val="right" w:leader="dot" w:pos="9737"/>
      </w:tabs>
      <w:spacing w:after="100"/>
      <w:ind w:left="220"/>
    </w:pPr>
    <w:rPr>
      <w:noProof/>
    </w:rPr>
  </w:style>
  <w:style w:type="paragraph" w:styleId="Sommario3">
    <w:name w:val="toc 3"/>
    <w:basedOn w:val="Normale"/>
    <w:next w:val="Normale"/>
    <w:autoRedefine/>
    <w:uiPriority w:val="39"/>
    <w:unhideWhenUsed/>
    <w:rsid w:val="002A40B7"/>
    <w:pPr>
      <w:tabs>
        <w:tab w:val="right" w:leader="dot" w:pos="9737"/>
      </w:tabs>
      <w:spacing w:after="100"/>
      <w:ind w:left="220"/>
    </w:pPr>
  </w:style>
  <w:style w:type="paragraph" w:styleId="Sommario4">
    <w:name w:val="toc 4"/>
    <w:basedOn w:val="Normale"/>
    <w:next w:val="Normale"/>
    <w:autoRedefine/>
    <w:uiPriority w:val="39"/>
    <w:unhideWhenUsed/>
    <w:rsid w:val="00433ABF"/>
    <w:pPr>
      <w:spacing w:after="100"/>
      <w:ind w:left="660"/>
    </w:pPr>
  </w:style>
  <w:style w:type="paragraph" w:styleId="Sommario5">
    <w:name w:val="toc 5"/>
    <w:basedOn w:val="Normale"/>
    <w:next w:val="Normale"/>
    <w:autoRedefine/>
    <w:uiPriority w:val="39"/>
    <w:unhideWhenUsed/>
    <w:rsid w:val="00433ABF"/>
    <w:pPr>
      <w:spacing w:after="100"/>
      <w:ind w:left="880"/>
    </w:pPr>
  </w:style>
  <w:style w:type="paragraph" w:styleId="Sommario6">
    <w:name w:val="toc 6"/>
    <w:basedOn w:val="Normale"/>
    <w:next w:val="Normale"/>
    <w:autoRedefine/>
    <w:uiPriority w:val="39"/>
    <w:unhideWhenUsed/>
    <w:rsid w:val="00433ABF"/>
    <w:pPr>
      <w:spacing w:after="100"/>
      <w:ind w:left="1100"/>
    </w:pPr>
  </w:style>
  <w:style w:type="paragraph" w:styleId="Sommario7">
    <w:name w:val="toc 7"/>
    <w:basedOn w:val="Normale"/>
    <w:next w:val="Normale"/>
    <w:autoRedefine/>
    <w:uiPriority w:val="39"/>
    <w:unhideWhenUsed/>
    <w:rsid w:val="00433ABF"/>
    <w:pPr>
      <w:spacing w:after="100"/>
      <w:ind w:left="1320"/>
    </w:pPr>
  </w:style>
  <w:style w:type="paragraph" w:styleId="Sommario8">
    <w:name w:val="toc 8"/>
    <w:basedOn w:val="Normale"/>
    <w:next w:val="Normale"/>
    <w:autoRedefine/>
    <w:uiPriority w:val="39"/>
    <w:unhideWhenUsed/>
    <w:rsid w:val="00433ABF"/>
    <w:pPr>
      <w:spacing w:after="100"/>
      <w:ind w:left="1540"/>
    </w:pPr>
  </w:style>
  <w:style w:type="paragraph" w:styleId="Sommario9">
    <w:name w:val="toc 9"/>
    <w:basedOn w:val="Normale"/>
    <w:next w:val="Normale"/>
    <w:autoRedefine/>
    <w:uiPriority w:val="39"/>
    <w:unhideWhenUsed/>
    <w:rsid w:val="00433ABF"/>
    <w:pPr>
      <w:spacing w:after="100"/>
      <w:ind w:left="1760"/>
    </w:pPr>
  </w:style>
  <w:style w:type="character" w:styleId="Collegamentoipertestuale">
    <w:name w:val="Hyperlink"/>
    <w:uiPriority w:val="99"/>
    <w:unhideWhenUsed/>
    <w:rsid w:val="00433ABF"/>
    <w:rPr>
      <w:color w:val="0000FF"/>
      <w:u w:val="single"/>
    </w:rPr>
  </w:style>
  <w:style w:type="paragraph" w:styleId="Corpodeltesto2">
    <w:name w:val="Body Text 2"/>
    <w:basedOn w:val="Normale"/>
    <w:link w:val="Corpodeltesto2Carattere"/>
    <w:rsid w:val="0077294F"/>
    <w:pPr>
      <w:spacing w:after="120" w:line="480" w:lineRule="auto"/>
    </w:pPr>
    <w:rPr>
      <w:rFonts w:ascii="Times New Roman" w:hAnsi="Times New Roman"/>
      <w:sz w:val="24"/>
      <w:szCs w:val="24"/>
      <w:lang w:val="en-US" w:eastAsia="en-US"/>
    </w:rPr>
  </w:style>
  <w:style w:type="character" w:customStyle="1" w:styleId="Corpodeltesto2Carattere">
    <w:name w:val="Corpo del testo 2 Carattere"/>
    <w:link w:val="Corpodeltesto2"/>
    <w:rsid w:val="0077294F"/>
    <w:rPr>
      <w:rFonts w:ascii="Times New Roman" w:hAnsi="Times New Roman"/>
      <w:sz w:val="24"/>
      <w:szCs w:val="24"/>
      <w:lang w:val="en-US" w:eastAsia="en-US"/>
    </w:rPr>
  </w:style>
  <w:style w:type="character" w:customStyle="1" w:styleId="Titolo4Carattere">
    <w:name w:val="Titolo 4 Carattere"/>
    <w:link w:val="Titolo4"/>
    <w:uiPriority w:val="9"/>
    <w:semiHidden/>
    <w:rsid w:val="00536C22"/>
    <w:rPr>
      <w:rFonts w:ascii="Cambria" w:eastAsia="Times New Roman" w:hAnsi="Cambria" w:cs="Times New Roman"/>
      <w:b/>
      <w:bCs/>
      <w:i/>
      <w:iCs/>
      <w:color w:val="4F81BD"/>
      <w:sz w:val="22"/>
      <w:szCs w:val="22"/>
      <w:lang w:val="en-GB"/>
    </w:rPr>
  </w:style>
  <w:style w:type="paragraph" w:customStyle="1" w:styleId="AR">
    <w:name w:val="AR"/>
    <w:rsid w:val="00536C22"/>
    <w:pPr>
      <w:keepNext/>
      <w:keepLines/>
      <w:spacing w:before="120" w:after="120"/>
      <w:jc w:val="center"/>
    </w:pPr>
    <w:rPr>
      <w:rFonts w:ascii="Times New Roman" w:hAnsi="Times New Roman"/>
      <w:b/>
      <w:sz w:val="24"/>
      <w:lang w:eastAsia="en-US"/>
    </w:rPr>
  </w:style>
  <w:style w:type="paragraph" w:customStyle="1" w:styleId="NP">
    <w:name w:val="NP"/>
    <w:rsid w:val="00536C22"/>
    <w:pPr>
      <w:spacing w:after="120"/>
      <w:jc w:val="both"/>
    </w:pPr>
    <w:rPr>
      <w:rFonts w:ascii="Times New Roman" w:hAnsi="Times New Roman"/>
      <w:sz w:val="24"/>
      <w:lang w:eastAsia="en-US"/>
    </w:rPr>
  </w:style>
  <w:style w:type="paragraph" w:customStyle="1" w:styleId="P1">
    <w:name w:val="P1"/>
    <w:rsid w:val="00E50300"/>
    <w:pPr>
      <w:tabs>
        <w:tab w:val="left" w:pos="794"/>
      </w:tabs>
      <w:spacing w:after="120"/>
      <w:ind w:left="794" w:hanging="340"/>
      <w:jc w:val="both"/>
    </w:pPr>
    <w:rPr>
      <w:rFonts w:ascii="Times New Roman" w:hAnsi="Times New Roman"/>
      <w:sz w:val="24"/>
      <w:lang w:eastAsia="en-US"/>
    </w:rPr>
  </w:style>
  <w:style w:type="paragraph" w:customStyle="1" w:styleId="PS">
    <w:name w:val="PS"/>
    <w:rsid w:val="00151CE2"/>
    <w:pPr>
      <w:tabs>
        <w:tab w:val="left" w:pos="454"/>
      </w:tabs>
      <w:spacing w:after="120"/>
      <w:ind w:left="454" w:hanging="454"/>
      <w:jc w:val="both"/>
    </w:pPr>
    <w:rPr>
      <w:rFonts w:ascii="Times New Roman" w:hAnsi="Times New Roman"/>
      <w:sz w:val="24"/>
      <w:lang w:eastAsia="en-US"/>
    </w:rPr>
  </w:style>
  <w:style w:type="paragraph" w:styleId="Mappadocumento">
    <w:name w:val="Document Map"/>
    <w:basedOn w:val="Normale"/>
    <w:link w:val="MappadocumentoCarattere"/>
    <w:uiPriority w:val="99"/>
    <w:semiHidden/>
    <w:unhideWhenUsed/>
    <w:rsid w:val="00B3581E"/>
    <w:rPr>
      <w:rFonts w:ascii="Tahoma" w:hAnsi="Tahoma"/>
      <w:sz w:val="16"/>
      <w:szCs w:val="16"/>
    </w:rPr>
  </w:style>
  <w:style w:type="character" w:customStyle="1" w:styleId="MappadocumentoCarattere">
    <w:name w:val="Mappa documento Carattere"/>
    <w:link w:val="Mappadocumento"/>
    <w:uiPriority w:val="99"/>
    <w:semiHidden/>
    <w:rsid w:val="00B3581E"/>
    <w:rPr>
      <w:rFonts w:ascii="Tahoma" w:hAnsi="Tahoma" w:cs="Tahoma"/>
      <w:sz w:val="16"/>
      <w:szCs w:val="16"/>
      <w:lang w:val="en-GB"/>
    </w:rPr>
  </w:style>
  <w:style w:type="paragraph" w:customStyle="1" w:styleId="Kzepesrcs21">
    <w:name w:val="Közepes rács 21"/>
    <w:uiPriority w:val="1"/>
    <w:qFormat/>
    <w:rsid w:val="007961E1"/>
    <w:rPr>
      <w:rFonts w:eastAsia="Calibri" w:cs="Angsana New"/>
      <w:sz w:val="22"/>
      <w:szCs w:val="22"/>
      <w:lang w:eastAsia="en-US"/>
    </w:rPr>
  </w:style>
  <w:style w:type="character" w:customStyle="1" w:styleId="Titolo3Carattere">
    <w:name w:val="Titolo 3 Carattere"/>
    <w:link w:val="Titolo3"/>
    <w:uiPriority w:val="9"/>
    <w:rsid w:val="00746BA4"/>
    <w:rPr>
      <w:rFonts w:ascii="Cambria" w:hAnsi="Cambria"/>
      <w:b/>
      <w:bCs/>
      <w:sz w:val="26"/>
      <w:szCs w:val="26"/>
      <w:lang w:eastAsia="en-US"/>
    </w:rPr>
  </w:style>
  <w:style w:type="paragraph" w:styleId="Pidipagina">
    <w:name w:val="footer"/>
    <w:basedOn w:val="Normale"/>
    <w:link w:val="PidipaginaCarattere"/>
    <w:uiPriority w:val="99"/>
    <w:rsid w:val="00634F34"/>
    <w:pPr>
      <w:tabs>
        <w:tab w:val="center" w:pos="4320"/>
        <w:tab w:val="right" w:pos="8640"/>
      </w:tabs>
      <w:spacing w:after="0" w:line="240" w:lineRule="auto"/>
    </w:pPr>
    <w:rPr>
      <w:rFonts w:ascii="Times New Roman" w:eastAsia="MS Mincho" w:hAnsi="Times New Roman"/>
      <w:b/>
      <w:bCs/>
      <w:sz w:val="28"/>
      <w:szCs w:val="28"/>
      <w:lang w:eastAsia="en-US"/>
    </w:rPr>
  </w:style>
  <w:style w:type="character" w:customStyle="1" w:styleId="PidipaginaCarattere">
    <w:name w:val="Piè di pagina Carattere"/>
    <w:link w:val="Pidipagina"/>
    <w:uiPriority w:val="99"/>
    <w:rsid w:val="00634F34"/>
    <w:rPr>
      <w:rFonts w:ascii="Times New Roman" w:eastAsia="MS Mincho" w:hAnsi="Times New Roman"/>
      <w:b/>
      <w:bCs/>
      <w:sz w:val="28"/>
      <w:szCs w:val="28"/>
      <w:lang w:val="en-GB" w:eastAsia="en-US"/>
    </w:rPr>
  </w:style>
  <w:style w:type="paragraph" w:styleId="Titolo">
    <w:name w:val="Title"/>
    <w:basedOn w:val="Normale"/>
    <w:link w:val="TitoloCarattere"/>
    <w:qFormat/>
    <w:rsid w:val="00584A7A"/>
    <w:pPr>
      <w:widowControl w:val="0"/>
      <w:autoSpaceDE w:val="0"/>
      <w:autoSpaceDN w:val="0"/>
      <w:spacing w:after="0" w:line="240" w:lineRule="auto"/>
      <w:jc w:val="center"/>
    </w:pPr>
    <w:rPr>
      <w:rFonts w:ascii="Times New Roman" w:hAnsi="Times New Roman"/>
      <w:b/>
      <w:bCs/>
      <w:sz w:val="24"/>
      <w:szCs w:val="24"/>
      <w:lang w:val="en-US" w:eastAsia="en-US"/>
    </w:rPr>
  </w:style>
  <w:style w:type="character" w:customStyle="1" w:styleId="TitoloCarattere">
    <w:name w:val="Titolo Carattere"/>
    <w:link w:val="Titolo"/>
    <w:rsid w:val="00584A7A"/>
    <w:rPr>
      <w:rFonts w:ascii="Times New Roman" w:hAnsi="Times New Roman"/>
      <w:b/>
      <w:bCs/>
      <w:sz w:val="24"/>
      <w:szCs w:val="24"/>
      <w:lang w:val="en-US" w:eastAsia="en-US"/>
    </w:rPr>
  </w:style>
  <w:style w:type="paragraph" w:styleId="Sottotitolo">
    <w:name w:val="Subtitle"/>
    <w:basedOn w:val="Normale"/>
    <w:link w:val="SottotitoloCarattere"/>
    <w:qFormat/>
    <w:rsid w:val="00584A7A"/>
    <w:pPr>
      <w:autoSpaceDE w:val="0"/>
      <w:autoSpaceDN w:val="0"/>
      <w:spacing w:after="0" w:line="240" w:lineRule="auto"/>
      <w:jc w:val="center"/>
    </w:pPr>
    <w:rPr>
      <w:rFonts w:ascii="Times New Roman" w:hAnsi="Times New Roman"/>
      <w:b/>
      <w:bCs/>
      <w:sz w:val="24"/>
      <w:szCs w:val="24"/>
      <w:lang w:val="en-US" w:eastAsia="en-US"/>
    </w:rPr>
  </w:style>
  <w:style w:type="character" w:customStyle="1" w:styleId="SottotitoloCarattere">
    <w:name w:val="Sottotitolo Carattere"/>
    <w:link w:val="Sottotitolo"/>
    <w:rsid w:val="00584A7A"/>
    <w:rPr>
      <w:rFonts w:ascii="Times New Roman" w:hAnsi="Times New Roman"/>
      <w:b/>
      <w:bCs/>
      <w:sz w:val="24"/>
      <w:szCs w:val="24"/>
      <w:lang w:val="en-US" w:eastAsia="en-US"/>
    </w:rPr>
  </w:style>
  <w:style w:type="character" w:customStyle="1" w:styleId="Titolo5Carattere">
    <w:name w:val="Titolo 5 Carattere"/>
    <w:link w:val="Titolo5"/>
    <w:uiPriority w:val="9"/>
    <w:semiHidden/>
    <w:rsid w:val="00584A7A"/>
    <w:rPr>
      <w:rFonts w:ascii="Calibri" w:eastAsia="Times New Roman" w:hAnsi="Calibri" w:cs="Times New Roman"/>
      <w:b/>
      <w:bCs/>
      <w:i/>
      <w:iCs/>
      <w:sz w:val="26"/>
      <w:szCs w:val="26"/>
      <w:lang w:val="en-GB"/>
    </w:rPr>
  </w:style>
  <w:style w:type="paragraph" w:customStyle="1" w:styleId="Style1">
    <w:name w:val="Style 1"/>
    <w:basedOn w:val="Normale"/>
    <w:rsid w:val="00D70FF1"/>
    <w:pPr>
      <w:widowControl w:val="0"/>
      <w:autoSpaceDE w:val="0"/>
      <w:autoSpaceDN w:val="0"/>
      <w:adjustRightInd w:val="0"/>
      <w:spacing w:after="0" w:line="240" w:lineRule="auto"/>
    </w:pPr>
    <w:rPr>
      <w:rFonts w:ascii="Times New Roman" w:hAnsi="Times New Roman"/>
      <w:sz w:val="24"/>
      <w:szCs w:val="24"/>
      <w:lang w:val="sq-AL" w:eastAsia="en-US"/>
    </w:rPr>
  </w:style>
  <w:style w:type="paragraph" w:customStyle="1" w:styleId="Style21">
    <w:name w:val="Style 21"/>
    <w:basedOn w:val="Normale"/>
    <w:rsid w:val="00D70FF1"/>
    <w:pPr>
      <w:widowControl w:val="0"/>
      <w:autoSpaceDE w:val="0"/>
      <w:autoSpaceDN w:val="0"/>
      <w:spacing w:before="36" w:after="0" w:line="204" w:lineRule="auto"/>
      <w:ind w:left="720"/>
    </w:pPr>
    <w:rPr>
      <w:rFonts w:ascii="Arial" w:hAnsi="Arial" w:cs="Arial"/>
      <w:sz w:val="6"/>
      <w:szCs w:val="6"/>
      <w:lang w:val="sq-AL" w:eastAsia="en-US"/>
    </w:rPr>
  </w:style>
  <w:style w:type="character" w:customStyle="1" w:styleId="CharacterStyle2">
    <w:name w:val="Character Style 2"/>
    <w:rsid w:val="00D70FF1"/>
    <w:rPr>
      <w:rFonts w:ascii="Arial" w:hAnsi="Arial" w:cs="Arial"/>
      <w:sz w:val="19"/>
      <w:szCs w:val="19"/>
    </w:rPr>
  </w:style>
  <w:style w:type="paragraph" w:customStyle="1" w:styleId="Table">
    <w:name w:val="Table"/>
    <w:basedOn w:val="Normale"/>
    <w:rsid w:val="00E21AF2"/>
    <w:pPr>
      <w:spacing w:before="60" w:after="60" w:line="220" w:lineRule="atLeast"/>
    </w:pPr>
    <w:rPr>
      <w:rFonts w:ascii="Arial" w:hAnsi="Arial" w:cs="Arial"/>
      <w:sz w:val="18"/>
      <w:szCs w:val="20"/>
      <w:lang w:eastAsia="da-DK"/>
    </w:rPr>
  </w:style>
  <w:style w:type="character" w:customStyle="1" w:styleId="CharacterStyle3">
    <w:name w:val="Character Style 3"/>
    <w:rsid w:val="00E21AF2"/>
    <w:rPr>
      <w:rFonts w:ascii="Arial" w:hAnsi="Arial" w:cs="Arial"/>
      <w:sz w:val="6"/>
      <w:szCs w:val="6"/>
    </w:rPr>
  </w:style>
  <w:style w:type="paragraph" w:customStyle="1" w:styleId="Akti">
    <w:name w:val="Akti"/>
    <w:rsid w:val="005B3C09"/>
    <w:pPr>
      <w:keepNext/>
      <w:widowControl w:val="0"/>
      <w:jc w:val="center"/>
      <w:outlineLvl w:val="0"/>
    </w:pPr>
    <w:rPr>
      <w:rFonts w:ascii="CG Times" w:hAnsi="CG Times"/>
      <w:b/>
      <w:caps/>
      <w:color w:val="000000"/>
      <w:sz w:val="22"/>
      <w:szCs w:val="22"/>
      <w:lang w:eastAsia="en-US"/>
    </w:rPr>
  </w:style>
  <w:style w:type="paragraph" w:customStyle="1" w:styleId="Paragrafi">
    <w:name w:val="Paragrafi"/>
    <w:rsid w:val="005B3C09"/>
    <w:pPr>
      <w:widowControl w:val="0"/>
      <w:ind w:firstLine="720"/>
      <w:jc w:val="both"/>
    </w:pPr>
    <w:rPr>
      <w:rFonts w:ascii="CG Times" w:hAnsi="CG Times"/>
      <w:sz w:val="22"/>
      <w:lang w:val="en-US" w:eastAsia="en-US"/>
    </w:rPr>
  </w:style>
  <w:style w:type="paragraph" w:customStyle="1" w:styleId="NumriData">
    <w:name w:val="Numri_Data"/>
    <w:next w:val="Normale"/>
    <w:rsid w:val="005B3C09"/>
    <w:pPr>
      <w:keepNext/>
      <w:widowControl w:val="0"/>
      <w:jc w:val="center"/>
      <w:outlineLvl w:val="0"/>
    </w:pPr>
    <w:rPr>
      <w:rFonts w:ascii="CG Times" w:hAnsi="CG Times"/>
      <w:b/>
      <w:sz w:val="22"/>
      <w:lang w:eastAsia="en-US"/>
    </w:rPr>
  </w:style>
  <w:style w:type="paragraph" w:styleId="NormaleWeb">
    <w:name w:val="Normal (Web)"/>
    <w:basedOn w:val="Normale"/>
    <w:uiPriority w:val="99"/>
    <w:semiHidden/>
    <w:unhideWhenUsed/>
    <w:rsid w:val="00F76727"/>
    <w:pPr>
      <w:spacing w:before="100" w:beforeAutospacing="1" w:after="100" w:afterAutospacing="1" w:line="240" w:lineRule="auto"/>
    </w:pPr>
    <w:rPr>
      <w:rFonts w:ascii="Times New Roman" w:hAnsi="Times New Roman"/>
      <w:sz w:val="24"/>
      <w:szCs w:val="24"/>
      <w:lang w:val="sq-AL"/>
    </w:rPr>
  </w:style>
  <w:style w:type="paragraph" w:customStyle="1" w:styleId="Kzepeslista22jellszn1">
    <w:name w:val="Közepes lista 2 – 2. jelölőszín1"/>
    <w:hidden/>
    <w:uiPriority w:val="99"/>
    <w:semiHidden/>
    <w:rsid w:val="00F61607"/>
    <w:rPr>
      <w:sz w:val="22"/>
      <w:szCs w:val="22"/>
      <w:lang w:eastAsia="sq-AL"/>
    </w:rPr>
  </w:style>
  <w:style w:type="table" w:styleId="Grigliatabella">
    <w:name w:val="Table Grid"/>
    <w:basedOn w:val="Tabellanormale"/>
    <w:uiPriority w:val="59"/>
    <w:rsid w:val="00291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94210F"/>
    <w:pPr>
      <w:tabs>
        <w:tab w:val="center" w:pos="4513"/>
        <w:tab w:val="right" w:pos="9026"/>
      </w:tabs>
    </w:pPr>
  </w:style>
  <w:style w:type="character" w:customStyle="1" w:styleId="IntestazioneCarattere">
    <w:name w:val="Intestazione Carattere"/>
    <w:link w:val="Intestazione"/>
    <w:uiPriority w:val="99"/>
    <w:rsid w:val="0094210F"/>
    <w:rPr>
      <w:sz w:val="22"/>
      <w:szCs w:val="22"/>
      <w:lang w:val="en-GB"/>
    </w:rPr>
  </w:style>
  <w:style w:type="paragraph" w:customStyle="1" w:styleId="Szneslista1jellszn1">
    <w:name w:val="Színes lista – 1. jelölőszín1"/>
    <w:basedOn w:val="Normale"/>
    <w:uiPriority w:val="34"/>
    <w:qFormat/>
    <w:rsid w:val="00784F20"/>
    <w:pPr>
      <w:ind w:left="720"/>
    </w:pPr>
  </w:style>
  <w:style w:type="paragraph" w:styleId="Paragrafoelenco">
    <w:name w:val="List Paragraph"/>
    <w:basedOn w:val="Normale"/>
    <w:link w:val="ParagrafoelencoCarattere"/>
    <w:uiPriority w:val="34"/>
    <w:qFormat/>
    <w:rsid w:val="00300754"/>
    <w:pPr>
      <w:ind w:left="720"/>
    </w:pPr>
  </w:style>
  <w:style w:type="character" w:customStyle="1" w:styleId="ParagrafoelencoCarattere">
    <w:name w:val="Paragrafo elenco Carattere"/>
    <w:link w:val="Paragrafoelenco"/>
    <w:uiPriority w:val="34"/>
    <w:locked/>
    <w:rsid w:val="00BC3008"/>
    <w:rPr>
      <w:sz w:val="22"/>
      <w:szCs w:val="22"/>
      <w:lang w:val="en-GB" w:eastAsia="sq-AL"/>
    </w:rPr>
  </w:style>
  <w:style w:type="character" w:customStyle="1" w:styleId="Titolo6Carattere">
    <w:name w:val="Titolo 6 Carattere"/>
    <w:basedOn w:val="Carpredefinitoparagrafo"/>
    <w:link w:val="Titolo6"/>
    <w:rsid w:val="00CB5CB0"/>
    <w:rPr>
      <w:rFonts w:asciiTheme="majorHAnsi" w:eastAsiaTheme="majorEastAsia" w:hAnsiTheme="majorHAnsi" w:cstheme="majorBidi"/>
      <w:color w:val="243F60" w:themeColor="accent1" w:themeShade="7F"/>
      <w:sz w:val="22"/>
      <w:szCs w:val="22"/>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487">
      <w:bodyDiv w:val="1"/>
      <w:marLeft w:val="0"/>
      <w:marRight w:val="0"/>
      <w:marTop w:val="0"/>
      <w:marBottom w:val="0"/>
      <w:divBdr>
        <w:top w:val="none" w:sz="0" w:space="0" w:color="auto"/>
        <w:left w:val="none" w:sz="0" w:space="0" w:color="auto"/>
        <w:bottom w:val="none" w:sz="0" w:space="0" w:color="auto"/>
        <w:right w:val="none" w:sz="0" w:space="0" w:color="auto"/>
      </w:divBdr>
    </w:div>
    <w:div w:id="366612826">
      <w:bodyDiv w:val="1"/>
      <w:marLeft w:val="0"/>
      <w:marRight w:val="0"/>
      <w:marTop w:val="0"/>
      <w:marBottom w:val="0"/>
      <w:divBdr>
        <w:top w:val="none" w:sz="0" w:space="0" w:color="auto"/>
        <w:left w:val="none" w:sz="0" w:space="0" w:color="auto"/>
        <w:bottom w:val="none" w:sz="0" w:space="0" w:color="auto"/>
        <w:right w:val="none" w:sz="0" w:space="0" w:color="auto"/>
      </w:divBdr>
    </w:div>
    <w:div w:id="706640846">
      <w:bodyDiv w:val="1"/>
      <w:marLeft w:val="0"/>
      <w:marRight w:val="0"/>
      <w:marTop w:val="0"/>
      <w:marBottom w:val="0"/>
      <w:divBdr>
        <w:top w:val="none" w:sz="0" w:space="0" w:color="auto"/>
        <w:left w:val="none" w:sz="0" w:space="0" w:color="auto"/>
        <w:bottom w:val="none" w:sz="0" w:space="0" w:color="auto"/>
        <w:right w:val="none" w:sz="0" w:space="0" w:color="auto"/>
      </w:divBdr>
    </w:div>
    <w:div w:id="1807314620">
      <w:bodyDiv w:val="1"/>
      <w:marLeft w:val="0"/>
      <w:marRight w:val="0"/>
      <w:marTop w:val="0"/>
      <w:marBottom w:val="0"/>
      <w:divBdr>
        <w:top w:val="none" w:sz="0" w:space="0" w:color="auto"/>
        <w:left w:val="none" w:sz="0" w:space="0" w:color="auto"/>
        <w:bottom w:val="none" w:sz="0" w:space="0" w:color="auto"/>
        <w:right w:val="none" w:sz="0" w:space="0" w:color="auto"/>
      </w:divBdr>
    </w:div>
    <w:div w:id="1922373149">
      <w:bodyDiv w:val="1"/>
      <w:marLeft w:val="0"/>
      <w:marRight w:val="0"/>
      <w:marTop w:val="0"/>
      <w:marBottom w:val="0"/>
      <w:divBdr>
        <w:top w:val="none" w:sz="0" w:space="0" w:color="auto"/>
        <w:left w:val="none" w:sz="0" w:space="0" w:color="auto"/>
        <w:bottom w:val="none" w:sz="0" w:space="0" w:color="auto"/>
        <w:right w:val="none" w:sz="0" w:space="0" w:color="auto"/>
      </w:divBdr>
    </w:div>
    <w:div w:id="20013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8882-F71E-427C-90AE-6D23AA24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4</Pages>
  <Words>1112</Words>
  <Characters>6341</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RDL Republic of Albania</vt:lpstr>
      <vt:lpstr>RDL Republic of Albania</vt:lpstr>
    </vt:vector>
  </TitlesOfParts>
  <Company>Microsoft</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 Republic of Albania</dc:title>
  <dc:subject>First Draft Law on Environment Protection</dc:subject>
  <dc:creator>F.Xhafa</dc:creator>
  <cp:keywords/>
  <dc:description/>
  <cp:lastModifiedBy>Carlo Ricci</cp:lastModifiedBy>
  <cp:revision>16</cp:revision>
  <cp:lastPrinted>2016-02-24T11:11:00Z</cp:lastPrinted>
  <dcterms:created xsi:type="dcterms:W3CDTF">2018-06-01T14:08:00Z</dcterms:created>
  <dcterms:modified xsi:type="dcterms:W3CDTF">2018-06-19T13:22:00Z</dcterms:modified>
</cp:coreProperties>
</file>