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48" w:rsidRDefault="00CE2848" w:rsidP="00CE2848">
      <w:pPr>
        <w:autoSpaceDE w:val="0"/>
        <w:autoSpaceDN w:val="0"/>
        <w:adjustRightInd w:val="0"/>
        <w:jc w:val="center"/>
        <w:rPr>
          <w:rFonts w:asciiTheme="majorHAnsi" w:hAnsiTheme="majorHAnsi" w:cs="Times-Bold"/>
          <w:b/>
          <w:sz w:val="28"/>
          <w:szCs w:val="28"/>
        </w:rPr>
      </w:pPr>
      <w:r>
        <w:rPr>
          <w:rFonts w:asciiTheme="majorHAnsi" w:hAnsiTheme="majorHAnsi" w:cs="Times-Bold"/>
          <w:b/>
          <w:sz w:val="28"/>
          <w:szCs w:val="28"/>
        </w:rPr>
        <w:t xml:space="preserve">Informativa sullo stato di </w:t>
      </w:r>
      <w:r w:rsidRPr="00EC00B3">
        <w:rPr>
          <w:rFonts w:asciiTheme="majorHAnsi" w:hAnsiTheme="majorHAnsi" w:cs="Times-Bold"/>
          <w:b/>
          <w:sz w:val="28"/>
          <w:szCs w:val="28"/>
        </w:rPr>
        <w:t>att</w:t>
      </w:r>
      <w:r>
        <w:rPr>
          <w:rFonts w:asciiTheme="majorHAnsi" w:hAnsiTheme="majorHAnsi" w:cs="Times-Bold"/>
          <w:b/>
          <w:sz w:val="28"/>
          <w:szCs w:val="28"/>
        </w:rPr>
        <w:t>uazione del programma RRN 2014/2020</w:t>
      </w:r>
    </w:p>
    <w:p w:rsidR="00CE2848" w:rsidRDefault="00CE2848" w:rsidP="00CE2848">
      <w:pPr>
        <w:autoSpaceDE w:val="0"/>
        <w:autoSpaceDN w:val="0"/>
        <w:adjustRightInd w:val="0"/>
        <w:jc w:val="center"/>
        <w:rPr>
          <w:rFonts w:asciiTheme="majorHAnsi" w:hAnsiTheme="majorHAnsi" w:cs="Times-Bold"/>
          <w:b/>
          <w:bCs/>
          <w:sz w:val="28"/>
          <w:szCs w:val="28"/>
        </w:rPr>
      </w:pPr>
    </w:p>
    <w:p w:rsidR="00CE2848" w:rsidRPr="00454A63" w:rsidRDefault="00CE2848" w:rsidP="00CE2848">
      <w:pPr>
        <w:pStyle w:val="Paragrafoelenco"/>
        <w:numPr>
          <w:ilvl w:val="0"/>
          <w:numId w:val="57"/>
        </w:numPr>
        <w:spacing w:before="0"/>
        <w:rPr>
          <w:rFonts w:ascii="Times New Roman" w:hAnsi="Times New Roman"/>
          <w:b/>
          <w:sz w:val="24"/>
          <w:szCs w:val="24"/>
        </w:rPr>
      </w:pPr>
      <w:r>
        <w:rPr>
          <w:rFonts w:asciiTheme="majorHAnsi" w:hAnsiTheme="majorHAnsi"/>
          <w:b/>
          <w:sz w:val="28"/>
          <w:szCs w:val="28"/>
        </w:rPr>
        <w:t>Premessa</w:t>
      </w:r>
    </w:p>
    <w:p w:rsidR="00CE2848" w:rsidRPr="00454A63" w:rsidRDefault="00CE2848" w:rsidP="00CE2848">
      <w:pPr>
        <w:contextualSpacing/>
        <w:rPr>
          <w:rFonts w:asciiTheme="majorHAnsi" w:hAnsiTheme="majorHAnsi"/>
          <w:sz w:val="24"/>
          <w:szCs w:val="24"/>
        </w:rPr>
      </w:pPr>
      <w:r w:rsidRPr="004A1079">
        <w:rPr>
          <w:rFonts w:asciiTheme="majorHAnsi" w:hAnsiTheme="majorHAnsi"/>
          <w:sz w:val="24"/>
          <w:szCs w:val="24"/>
        </w:rPr>
        <w:t xml:space="preserve">Al fine di assicurare l’efficacia e l’efficienza dell’attuazione, in accordo con quanto previsto nel programma </w:t>
      </w:r>
      <w:r>
        <w:rPr>
          <w:rFonts w:asciiTheme="majorHAnsi" w:hAnsiTheme="majorHAnsi"/>
          <w:sz w:val="24"/>
          <w:szCs w:val="24"/>
        </w:rPr>
        <w:t>approvato</w:t>
      </w:r>
      <w:r w:rsidRPr="004A1079">
        <w:rPr>
          <w:rFonts w:asciiTheme="majorHAnsi" w:hAnsiTheme="majorHAnsi"/>
          <w:sz w:val="24"/>
          <w:szCs w:val="24"/>
        </w:rPr>
        <w:t>, è stata definita innanzit</w:t>
      </w:r>
      <w:bookmarkStart w:id="0" w:name="_GoBack"/>
      <w:bookmarkEnd w:id="0"/>
      <w:r w:rsidRPr="004A1079">
        <w:rPr>
          <w:rFonts w:asciiTheme="majorHAnsi" w:hAnsiTheme="majorHAnsi"/>
          <w:sz w:val="24"/>
          <w:szCs w:val="24"/>
        </w:rPr>
        <w:t>utto la composizione</w:t>
      </w:r>
      <w:r>
        <w:rPr>
          <w:rFonts w:asciiTheme="majorHAnsi" w:hAnsiTheme="majorHAnsi"/>
          <w:sz w:val="28"/>
          <w:szCs w:val="28"/>
        </w:rPr>
        <w:t xml:space="preserve"> </w:t>
      </w:r>
      <w:r w:rsidRPr="00454A63">
        <w:rPr>
          <w:rFonts w:asciiTheme="majorHAnsi" w:hAnsiTheme="majorHAnsi"/>
          <w:sz w:val="24"/>
          <w:szCs w:val="24"/>
        </w:rPr>
        <w:t xml:space="preserve">della segreteria tecnica di coordinamento (STC) e </w:t>
      </w:r>
      <w:r>
        <w:rPr>
          <w:rFonts w:asciiTheme="majorHAnsi" w:hAnsiTheme="majorHAnsi"/>
          <w:sz w:val="24"/>
          <w:szCs w:val="24"/>
        </w:rPr>
        <w:t>della</w:t>
      </w:r>
      <w:r w:rsidRPr="00454A63">
        <w:rPr>
          <w:rFonts w:asciiTheme="majorHAnsi" w:hAnsiTheme="majorHAnsi"/>
          <w:sz w:val="24"/>
          <w:szCs w:val="24"/>
        </w:rPr>
        <w:t xml:space="preserve"> segreteria ammin</w:t>
      </w:r>
      <w:r>
        <w:rPr>
          <w:rFonts w:asciiTheme="majorHAnsi" w:hAnsiTheme="majorHAnsi"/>
          <w:sz w:val="24"/>
          <w:szCs w:val="24"/>
        </w:rPr>
        <w:t xml:space="preserve">istrativa e di controllo (SAC), con </w:t>
      </w:r>
      <w:r w:rsidRPr="00454A63">
        <w:rPr>
          <w:rFonts w:asciiTheme="majorHAnsi" w:hAnsiTheme="majorHAnsi"/>
          <w:sz w:val="24"/>
          <w:szCs w:val="24"/>
        </w:rPr>
        <w:t>l’atto dell’</w:t>
      </w:r>
      <w:r>
        <w:rPr>
          <w:rFonts w:asciiTheme="majorHAnsi" w:hAnsiTheme="majorHAnsi"/>
          <w:sz w:val="24"/>
          <w:szCs w:val="24"/>
        </w:rPr>
        <w:t>A</w:t>
      </w:r>
      <w:r w:rsidRPr="00454A63">
        <w:rPr>
          <w:rFonts w:asciiTheme="majorHAnsi" w:hAnsiTheme="majorHAnsi"/>
          <w:sz w:val="24"/>
          <w:szCs w:val="24"/>
        </w:rPr>
        <w:t xml:space="preserve">utorità di </w:t>
      </w:r>
      <w:r>
        <w:rPr>
          <w:rFonts w:asciiTheme="majorHAnsi" w:hAnsiTheme="majorHAnsi"/>
          <w:sz w:val="24"/>
          <w:szCs w:val="24"/>
        </w:rPr>
        <w:t>G</w:t>
      </w:r>
      <w:r w:rsidRPr="00454A63">
        <w:rPr>
          <w:rFonts w:asciiTheme="majorHAnsi" w:hAnsiTheme="majorHAnsi"/>
          <w:sz w:val="24"/>
          <w:szCs w:val="24"/>
        </w:rPr>
        <w:t>estione n. 14256 del 9 giugno 2016, recante “</w:t>
      </w:r>
      <w:r>
        <w:rPr>
          <w:rFonts w:asciiTheme="majorHAnsi" w:hAnsiTheme="majorHAnsi"/>
          <w:sz w:val="24"/>
          <w:szCs w:val="24"/>
        </w:rPr>
        <w:t>O</w:t>
      </w:r>
      <w:r w:rsidRPr="00454A63">
        <w:rPr>
          <w:rFonts w:asciiTheme="majorHAnsi" w:hAnsiTheme="majorHAnsi"/>
          <w:sz w:val="24"/>
          <w:szCs w:val="24"/>
        </w:rPr>
        <w:t>rganizzazione della struttura di supporto dell’</w:t>
      </w:r>
      <w:proofErr w:type="spellStart"/>
      <w:r w:rsidRPr="00454A63">
        <w:rPr>
          <w:rFonts w:asciiTheme="majorHAnsi" w:hAnsiTheme="majorHAnsi"/>
          <w:sz w:val="24"/>
          <w:szCs w:val="24"/>
        </w:rPr>
        <w:t>AdG</w:t>
      </w:r>
      <w:proofErr w:type="spellEnd"/>
      <w:r w:rsidRPr="00454A63">
        <w:rPr>
          <w:rFonts w:asciiTheme="majorHAnsi" w:hAnsiTheme="majorHAnsi"/>
          <w:sz w:val="24"/>
          <w:szCs w:val="24"/>
        </w:rPr>
        <w:t xml:space="preserve"> del programma RRN 2014-2020</w:t>
      </w:r>
      <w:r>
        <w:rPr>
          <w:rFonts w:asciiTheme="majorHAnsi" w:hAnsiTheme="majorHAnsi"/>
          <w:sz w:val="24"/>
          <w:szCs w:val="24"/>
        </w:rPr>
        <w:t>”.</w:t>
      </w:r>
    </w:p>
    <w:p w:rsidR="00CE2848" w:rsidRDefault="00CE2848" w:rsidP="00CE2848">
      <w:pPr>
        <w:rPr>
          <w:rFonts w:asciiTheme="majorHAnsi" w:hAnsiTheme="majorHAnsi"/>
          <w:sz w:val="24"/>
          <w:szCs w:val="24"/>
        </w:rPr>
      </w:pPr>
      <w:r w:rsidRPr="00454A63">
        <w:rPr>
          <w:rFonts w:asciiTheme="majorHAnsi" w:hAnsiTheme="majorHAnsi"/>
          <w:sz w:val="24"/>
          <w:szCs w:val="24"/>
        </w:rPr>
        <w:t>Nel corso del biennio 2015/2016 è stato</w:t>
      </w:r>
      <w:r>
        <w:rPr>
          <w:rFonts w:asciiTheme="majorHAnsi" w:hAnsiTheme="majorHAnsi"/>
          <w:sz w:val="24"/>
          <w:szCs w:val="24"/>
        </w:rPr>
        <w:t xml:space="preserve"> comunque</w:t>
      </w:r>
      <w:r w:rsidRPr="00454A63">
        <w:rPr>
          <w:rFonts w:asciiTheme="majorHAnsi" w:hAnsiTheme="majorHAnsi"/>
          <w:sz w:val="24"/>
          <w:szCs w:val="24"/>
        </w:rPr>
        <w:t xml:space="preserve"> assicurato il necessario coordinamento con la Rete Rurale Europea, la Rete Europea PEI, le Reti nazionali degli altri Stati membri ed i partner inte</w:t>
      </w:r>
      <w:r>
        <w:rPr>
          <w:rFonts w:asciiTheme="majorHAnsi" w:hAnsiTheme="majorHAnsi"/>
          <w:sz w:val="24"/>
          <w:szCs w:val="24"/>
        </w:rPr>
        <w:t>rnazionali; il coordinamento e</w:t>
      </w:r>
      <w:r w:rsidRPr="00454A63">
        <w:rPr>
          <w:rFonts w:asciiTheme="majorHAnsi" w:hAnsiTheme="majorHAnsi"/>
          <w:sz w:val="24"/>
          <w:szCs w:val="24"/>
        </w:rPr>
        <w:t xml:space="preserve"> raccordo con le Amministrazioni e le organizzazioni nazionali impegnate nella programmazione e gestione dei PSR; il monitoraggio fisico, procedurale e finanziario delle attività;  la preparazione della documentazione da sottoporre al Comitato di Sorveglianza e  la predisposizione del Rapporto Annuale di Esecuzione</w:t>
      </w:r>
      <w:r>
        <w:rPr>
          <w:rFonts w:asciiTheme="majorHAnsi" w:hAnsiTheme="majorHAnsi"/>
          <w:sz w:val="24"/>
          <w:szCs w:val="24"/>
        </w:rPr>
        <w:t xml:space="preserve"> 2014/2015</w:t>
      </w:r>
      <w:r w:rsidRPr="00454A63">
        <w:rPr>
          <w:rFonts w:asciiTheme="majorHAnsi" w:hAnsiTheme="majorHAnsi"/>
          <w:sz w:val="24"/>
          <w:szCs w:val="24"/>
        </w:rPr>
        <w:t>. E’ stata, inoltre, assicurata l’interfaccia con le Postazioni Regionali della Rete Rurale Nazionale e con le altre reti presenti a livello regionale.</w:t>
      </w:r>
    </w:p>
    <w:p w:rsidR="008F1549" w:rsidRDefault="00CE2848" w:rsidP="008F1549">
      <w:pPr>
        <w:rPr>
          <w:rFonts w:asciiTheme="majorHAnsi" w:hAnsiTheme="majorHAnsi"/>
          <w:sz w:val="24"/>
          <w:szCs w:val="24"/>
        </w:rPr>
      </w:pPr>
      <w:r>
        <w:rPr>
          <w:rFonts w:asciiTheme="majorHAnsi" w:hAnsiTheme="majorHAnsi"/>
          <w:sz w:val="24"/>
          <w:szCs w:val="24"/>
        </w:rPr>
        <w:t>Nel novembre 2016 è stata, altresì, formalmente istituita presso il Ministero delle Politiche agricole alimentari e forestali la Commissione di verifica delle domande di aiuto del Programma RRN 2014/2020, funzionalmente indipendente dall’</w:t>
      </w:r>
      <w:proofErr w:type="spellStart"/>
      <w:r>
        <w:rPr>
          <w:rFonts w:asciiTheme="majorHAnsi" w:hAnsiTheme="majorHAnsi"/>
          <w:sz w:val="24"/>
          <w:szCs w:val="24"/>
        </w:rPr>
        <w:t>AdG</w:t>
      </w:r>
      <w:proofErr w:type="spellEnd"/>
      <w:r>
        <w:rPr>
          <w:rFonts w:asciiTheme="majorHAnsi" w:hAnsiTheme="majorHAnsi"/>
          <w:sz w:val="24"/>
          <w:szCs w:val="24"/>
        </w:rPr>
        <w:t>.</w:t>
      </w:r>
      <w:r w:rsidR="008F1549">
        <w:rPr>
          <w:rFonts w:asciiTheme="majorHAnsi" w:hAnsiTheme="majorHAnsi"/>
          <w:sz w:val="24"/>
          <w:szCs w:val="24"/>
        </w:rPr>
        <w:t xml:space="preserve"> </w:t>
      </w:r>
    </w:p>
    <w:p w:rsidR="00CE2848" w:rsidRDefault="008F1549" w:rsidP="008F1549">
      <w:pPr>
        <w:rPr>
          <w:rFonts w:asciiTheme="majorHAnsi" w:hAnsiTheme="majorHAnsi"/>
          <w:sz w:val="24"/>
          <w:szCs w:val="24"/>
        </w:rPr>
      </w:pPr>
      <w:r>
        <w:rPr>
          <w:rFonts w:asciiTheme="majorHAnsi" w:hAnsiTheme="majorHAnsi"/>
          <w:sz w:val="24"/>
          <w:szCs w:val="24"/>
        </w:rPr>
        <w:t>P</w:t>
      </w:r>
      <w:r w:rsidR="00CE2848" w:rsidRPr="0071074D">
        <w:rPr>
          <w:rFonts w:asciiTheme="majorHAnsi" w:hAnsiTheme="majorHAnsi"/>
          <w:sz w:val="24"/>
          <w:szCs w:val="24"/>
        </w:rPr>
        <w:t>er quanto concerne, invece, il livello operativo</w:t>
      </w:r>
      <w:r w:rsidR="00CE2848">
        <w:rPr>
          <w:rFonts w:asciiTheme="majorHAnsi" w:hAnsiTheme="majorHAnsi"/>
          <w:sz w:val="24"/>
          <w:szCs w:val="24"/>
        </w:rPr>
        <w:t>,</w:t>
      </w:r>
      <w:r w:rsidR="00CE2848" w:rsidRPr="0071074D">
        <w:rPr>
          <w:rFonts w:asciiTheme="majorHAnsi" w:hAnsiTheme="majorHAnsi"/>
          <w:sz w:val="24"/>
          <w:szCs w:val="24"/>
        </w:rPr>
        <w:t xml:space="preserve"> si prevede di completare nel primo quadrimestre 2017 il processo di definizione dei quattro Comitati di coordinamento,  con la nomina dei referenti designati dalle Regioni e dal partenariato</w:t>
      </w:r>
      <w:r w:rsidR="00CE2848">
        <w:rPr>
          <w:rFonts w:asciiTheme="majorHAnsi" w:hAnsiTheme="majorHAnsi"/>
          <w:sz w:val="24"/>
          <w:szCs w:val="24"/>
        </w:rPr>
        <w:t>.</w:t>
      </w:r>
    </w:p>
    <w:p w:rsidR="00CE2848" w:rsidRDefault="00CE2848" w:rsidP="00CE2848">
      <w:pPr>
        <w:contextualSpacing/>
        <w:rPr>
          <w:rFonts w:asciiTheme="majorHAnsi" w:hAnsiTheme="majorHAnsi"/>
          <w:sz w:val="24"/>
          <w:szCs w:val="24"/>
        </w:rPr>
      </w:pPr>
      <w:r w:rsidRPr="004A1079">
        <w:rPr>
          <w:rFonts w:asciiTheme="majorHAnsi" w:hAnsiTheme="majorHAnsi"/>
          <w:sz w:val="24"/>
          <w:szCs w:val="24"/>
        </w:rPr>
        <w:t xml:space="preserve">In relazione alle  specifiche funzioni dei Comitati di coordinamento, </w:t>
      </w:r>
      <w:r w:rsidRPr="0097677D">
        <w:rPr>
          <w:rFonts w:asciiTheme="majorHAnsi" w:hAnsiTheme="majorHAnsi"/>
          <w:sz w:val="24"/>
          <w:szCs w:val="24"/>
        </w:rPr>
        <w:t xml:space="preserve">che </w:t>
      </w:r>
      <w:r w:rsidRPr="004A1079">
        <w:rPr>
          <w:rFonts w:asciiTheme="majorHAnsi" w:hAnsiTheme="majorHAnsi"/>
          <w:sz w:val="24"/>
          <w:szCs w:val="24"/>
        </w:rPr>
        <w:t>concernono  l’indirizzo e il  monitoraggio dei  progetti della rete finalizzato a  garantire l’aderenza alle effettiva necessità dei soggetti target, si prevede la partecipazione dei responsabili di progetto, dei referenti designati dal Ministero con conoscenze specialistiche mirate al progetto da realizzare e degli esperti  degli Enti attuatori</w:t>
      </w:r>
      <w:r>
        <w:rPr>
          <w:rFonts w:asciiTheme="majorHAnsi" w:hAnsiTheme="majorHAnsi"/>
          <w:sz w:val="24"/>
          <w:szCs w:val="24"/>
        </w:rPr>
        <w:t>.</w:t>
      </w:r>
    </w:p>
    <w:p w:rsidR="00CE2848" w:rsidRDefault="00CE2848" w:rsidP="00CE2848">
      <w:pPr>
        <w:rPr>
          <w:rFonts w:asciiTheme="majorHAnsi" w:hAnsiTheme="majorHAnsi"/>
          <w:sz w:val="24"/>
          <w:szCs w:val="24"/>
        </w:rPr>
      </w:pPr>
      <w:r w:rsidRPr="00454A63">
        <w:rPr>
          <w:rFonts w:asciiTheme="majorHAnsi" w:hAnsiTheme="majorHAnsi"/>
          <w:sz w:val="24"/>
          <w:szCs w:val="24"/>
        </w:rPr>
        <w:t>Nel corso del 2017 l’</w:t>
      </w:r>
      <w:proofErr w:type="spellStart"/>
      <w:r w:rsidRPr="00454A63">
        <w:rPr>
          <w:rFonts w:asciiTheme="majorHAnsi" w:hAnsiTheme="majorHAnsi"/>
          <w:sz w:val="24"/>
          <w:szCs w:val="24"/>
        </w:rPr>
        <w:t>AdG</w:t>
      </w:r>
      <w:proofErr w:type="spellEnd"/>
      <w:r w:rsidRPr="00454A63">
        <w:rPr>
          <w:rFonts w:asciiTheme="majorHAnsi" w:hAnsiTheme="majorHAnsi"/>
          <w:sz w:val="24"/>
          <w:szCs w:val="24"/>
        </w:rPr>
        <w:t xml:space="preserve"> provvederà, infine, ad adottare un apposito manuale delle procedure nonché a definire la procedura di selezione del valutatore indipendente del Programma, che ha subito un rallentamento a seguito dell’entrata in vigore del nuovo codice degli appalti.</w:t>
      </w:r>
    </w:p>
    <w:p w:rsidR="00CE2848" w:rsidRDefault="00CE2848" w:rsidP="00CE2848">
      <w:pPr>
        <w:rPr>
          <w:rFonts w:asciiTheme="majorHAnsi" w:hAnsiTheme="majorHAnsi"/>
          <w:sz w:val="24"/>
          <w:szCs w:val="24"/>
        </w:rPr>
      </w:pPr>
      <w:r>
        <w:rPr>
          <w:rFonts w:asciiTheme="majorHAnsi" w:hAnsiTheme="majorHAnsi"/>
          <w:sz w:val="24"/>
          <w:szCs w:val="24"/>
        </w:rPr>
        <w:t>Al fine di non incorrere nella perdita di fondi comunitari, l’</w:t>
      </w:r>
      <w:proofErr w:type="spellStart"/>
      <w:r>
        <w:rPr>
          <w:rFonts w:asciiTheme="majorHAnsi" w:hAnsiTheme="majorHAnsi"/>
          <w:sz w:val="24"/>
          <w:szCs w:val="24"/>
        </w:rPr>
        <w:t>AdG</w:t>
      </w:r>
      <w:proofErr w:type="spellEnd"/>
      <w:r>
        <w:rPr>
          <w:rFonts w:asciiTheme="majorHAnsi" w:hAnsiTheme="majorHAnsi"/>
          <w:sz w:val="24"/>
          <w:szCs w:val="24"/>
        </w:rPr>
        <w:t xml:space="preserve"> provvederà a trasmettere all’Organismo pagatore la prima domanda di pagamento in tempo utile per consentire a quest’ultimo di certificare le relative spese entro il primo quadrimestre del 2017.</w:t>
      </w:r>
    </w:p>
    <w:p w:rsidR="00CE2848" w:rsidRDefault="00CE2848" w:rsidP="00CE2848">
      <w:pPr>
        <w:rPr>
          <w:rFonts w:asciiTheme="majorHAnsi" w:hAnsiTheme="majorHAnsi"/>
          <w:sz w:val="24"/>
          <w:szCs w:val="24"/>
        </w:rPr>
      </w:pPr>
    </w:p>
    <w:p w:rsidR="00A902D9" w:rsidRPr="00454A63" w:rsidRDefault="00A902D9" w:rsidP="00CE2848">
      <w:pPr>
        <w:rPr>
          <w:rFonts w:asciiTheme="majorHAnsi" w:hAnsiTheme="majorHAnsi"/>
          <w:sz w:val="24"/>
          <w:szCs w:val="24"/>
        </w:rPr>
      </w:pPr>
    </w:p>
    <w:p w:rsidR="00CE2848" w:rsidRPr="00454A63" w:rsidRDefault="00CE2848" w:rsidP="00CE2848">
      <w:pPr>
        <w:pStyle w:val="Paragrafoelenco"/>
        <w:numPr>
          <w:ilvl w:val="0"/>
          <w:numId w:val="57"/>
        </w:numPr>
        <w:spacing w:before="0"/>
        <w:rPr>
          <w:rFonts w:ascii="Times New Roman" w:hAnsi="Times New Roman"/>
          <w:b/>
          <w:sz w:val="24"/>
          <w:szCs w:val="24"/>
        </w:rPr>
      </w:pPr>
      <w:r>
        <w:rPr>
          <w:rFonts w:asciiTheme="majorHAnsi" w:hAnsiTheme="majorHAnsi"/>
          <w:b/>
          <w:sz w:val="28"/>
          <w:szCs w:val="28"/>
        </w:rPr>
        <w:t>Stato di attuazione</w:t>
      </w:r>
    </w:p>
    <w:p w:rsidR="00CE2848" w:rsidRPr="00F754F3" w:rsidRDefault="00CE2848" w:rsidP="00CE2848">
      <w:pPr>
        <w:autoSpaceDE w:val="0"/>
        <w:autoSpaceDN w:val="0"/>
        <w:adjustRightInd w:val="0"/>
        <w:rPr>
          <w:rFonts w:asciiTheme="majorHAnsi" w:hAnsiTheme="majorHAnsi"/>
          <w:sz w:val="24"/>
          <w:szCs w:val="24"/>
        </w:rPr>
      </w:pPr>
      <w:r w:rsidRPr="00F754F3">
        <w:rPr>
          <w:rFonts w:asciiTheme="majorHAnsi" w:hAnsiTheme="majorHAnsi"/>
          <w:sz w:val="24"/>
          <w:szCs w:val="24"/>
        </w:rPr>
        <w:t xml:space="preserve">Nel corso dell’anno solare 2014 non sono stati liquidati aiuti, in quanto il Programma è stato approvato il 26 maggio 2015. </w:t>
      </w:r>
    </w:p>
    <w:p w:rsidR="00CE2848" w:rsidRDefault="00CE2848" w:rsidP="00CE2848">
      <w:pPr>
        <w:rPr>
          <w:rFonts w:asciiTheme="majorHAnsi" w:hAnsiTheme="majorHAnsi"/>
          <w:sz w:val="24"/>
          <w:szCs w:val="24"/>
        </w:rPr>
      </w:pPr>
      <w:r w:rsidRPr="00F754F3">
        <w:rPr>
          <w:rFonts w:asciiTheme="majorHAnsi" w:hAnsiTheme="majorHAnsi"/>
          <w:sz w:val="24"/>
          <w:szCs w:val="24"/>
        </w:rPr>
        <w:t xml:space="preserve">Le prime spese effettive sono state effettuate nel corso del quarto trimestre del 2015 (Q4). </w:t>
      </w:r>
      <w:r>
        <w:rPr>
          <w:rFonts w:asciiTheme="majorHAnsi" w:hAnsiTheme="majorHAnsi"/>
          <w:sz w:val="24"/>
          <w:szCs w:val="24"/>
        </w:rPr>
        <w:t>La maggior parte delle attività previste dal Piano biennale 2015/2016 ha avuto inizio a partire dall’annualità 2016 ed, in particolare, a seguito dell’adozione formale da parte dell’</w:t>
      </w:r>
      <w:proofErr w:type="spellStart"/>
      <w:r>
        <w:rPr>
          <w:rFonts w:asciiTheme="majorHAnsi" w:hAnsiTheme="majorHAnsi"/>
          <w:sz w:val="24"/>
          <w:szCs w:val="24"/>
        </w:rPr>
        <w:t>AdG</w:t>
      </w:r>
      <w:proofErr w:type="spellEnd"/>
      <w:r>
        <w:rPr>
          <w:rFonts w:asciiTheme="majorHAnsi" w:hAnsiTheme="majorHAnsi"/>
          <w:sz w:val="24"/>
          <w:szCs w:val="24"/>
        </w:rPr>
        <w:t xml:space="preserve"> del citato piano biennale, avvenuta con atto del 7 aprile 2016.</w:t>
      </w:r>
    </w:p>
    <w:p w:rsidR="00CE2848" w:rsidRDefault="00CE2848" w:rsidP="00CE2848">
      <w:pPr>
        <w:rPr>
          <w:rFonts w:asciiTheme="majorHAnsi" w:hAnsiTheme="majorHAnsi"/>
          <w:sz w:val="24"/>
          <w:szCs w:val="24"/>
        </w:rPr>
      </w:pPr>
      <w:r>
        <w:rPr>
          <w:rFonts w:asciiTheme="majorHAnsi" w:hAnsiTheme="majorHAnsi"/>
          <w:sz w:val="24"/>
          <w:szCs w:val="24"/>
        </w:rPr>
        <w:t>Nonostante ciò, sia l’</w:t>
      </w:r>
      <w:proofErr w:type="spellStart"/>
      <w:r>
        <w:rPr>
          <w:rFonts w:asciiTheme="majorHAnsi" w:hAnsiTheme="majorHAnsi"/>
          <w:sz w:val="24"/>
          <w:szCs w:val="24"/>
        </w:rPr>
        <w:t>AdG</w:t>
      </w:r>
      <w:proofErr w:type="spellEnd"/>
      <w:r>
        <w:rPr>
          <w:rFonts w:asciiTheme="majorHAnsi" w:hAnsiTheme="majorHAnsi"/>
          <w:sz w:val="24"/>
          <w:szCs w:val="24"/>
        </w:rPr>
        <w:t xml:space="preserve"> sia gli Enti Crea e </w:t>
      </w:r>
      <w:proofErr w:type="spellStart"/>
      <w:r>
        <w:rPr>
          <w:rFonts w:asciiTheme="majorHAnsi" w:hAnsiTheme="majorHAnsi"/>
          <w:sz w:val="24"/>
          <w:szCs w:val="24"/>
        </w:rPr>
        <w:t>Ismea</w:t>
      </w:r>
      <w:proofErr w:type="spellEnd"/>
      <w:r>
        <w:rPr>
          <w:rFonts w:asciiTheme="majorHAnsi" w:hAnsiTheme="majorHAnsi"/>
          <w:sz w:val="24"/>
          <w:szCs w:val="24"/>
        </w:rPr>
        <w:t>, con i quali l’</w:t>
      </w:r>
      <w:proofErr w:type="spellStart"/>
      <w:r>
        <w:rPr>
          <w:rFonts w:asciiTheme="majorHAnsi" w:hAnsiTheme="majorHAnsi"/>
          <w:sz w:val="24"/>
          <w:szCs w:val="24"/>
        </w:rPr>
        <w:t>AdG</w:t>
      </w:r>
      <w:proofErr w:type="spellEnd"/>
      <w:r>
        <w:rPr>
          <w:rFonts w:asciiTheme="majorHAnsi" w:hAnsiTheme="majorHAnsi"/>
          <w:sz w:val="24"/>
          <w:szCs w:val="24"/>
        </w:rPr>
        <w:t xml:space="preserve"> </w:t>
      </w:r>
      <w:r w:rsidRPr="003B109E">
        <w:rPr>
          <w:rFonts w:asciiTheme="majorHAnsi" w:hAnsiTheme="majorHAnsi"/>
          <w:sz w:val="24"/>
          <w:szCs w:val="24"/>
        </w:rPr>
        <w:t xml:space="preserve">ha stipulato appositi accordi di cooperazione </w:t>
      </w:r>
      <w:r>
        <w:rPr>
          <w:rFonts w:asciiTheme="majorHAnsi" w:hAnsiTheme="majorHAnsi"/>
          <w:sz w:val="24"/>
          <w:szCs w:val="24"/>
        </w:rPr>
        <w:t>allo scopo</w:t>
      </w:r>
      <w:r w:rsidRPr="003B109E">
        <w:rPr>
          <w:rFonts w:asciiTheme="majorHAnsi" w:hAnsiTheme="majorHAnsi"/>
          <w:sz w:val="24"/>
          <w:szCs w:val="24"/>
        </w:rPr>
        <w:t xml:space="preserve"> di dotarsi delle strutture permanenti necessarie al funzionamento della Rete,</w:t>
      </w:r>
      <w:r>
        <w:rPr>
          <w:rFonts w:asciiTheme="majorHAnsi" w:hAnsiTheme="majorHAnsi"/>
          <w:sz w:val="24"/>
          <w:szCs w:val="24"/>
        </w:rPr>
        <w:t xml:space="preserve"> hanno profuso il massimo impegno al fine di addivenire alla piena operatività delle azioni programmate. </w:t>
      </w:r>
    </w:p>
    <w:p w:rsidR="00CE2848" w:rsidRDefault="00CE2848" w:rsidP="00CE2848">
      <w:pPr>
        <w:rPr>
          <w:rFonts w:asciiTheme="majorHAnsi" w:hAnsiTheme="majorHAnsi"/>
          <w:sz w:val="24"/>
          <w:szCs w:val="24"/>
        </w:rPr>
      </w:pPr>
      <w:r>
        <w:rPr>
          <w:rFonts w:asciiTheme="majorHAnsi" w:hAnsiTheme="majorHAnsi"/>
          <w:sz w:val="24"/>
          <w:szCs w:val="24"/>
        </w:rPr>
        <w:t xml:space="preserve">Lo stanziamento del primo piano di azione biennale, relativo alle attività di Crea, </w:t>
      </w:r>
      <w:proofErr w:type="spellStart"/>
      <w:r>
        <w:rPr>
          <w:rFonts w:asciiTheme="majorHAnsi" w:hAnsiTheme="majorHAnsi"/>
          <w:sz w:val="24"/>
          <w:szCs w:val="24"/>
        </w:rPr>
        <w:t>Ismea</w:t>
      </w:r>
      <w:proofErr w:type="spellEnd"/>
      <w:r>
        <w:rPr>
          <w:rFonts w:asciiTheme="majorHAnsi" w:hAnsiTheme="majorHAnsi"/>
          <w:sz w:val="24"/>
          <w:szCs w:val="24"/>
        </w:rPr>
        <w:t xml:space="preserve"> e SIN,  è stato di poco più di 22 milioni di euro, rispetto ad una dotazione finanziaria da PO per l’annualità 2015 pari a 24,4 milioni di euro, per tener conto delle risorse destinate all’attività di valutazione, il cui bando sarà emanato nei primi mesi del 2017, nonché a </w:t>
      </w:r>
      <w:r w:rsidRPr="003B109E">
        <w:rPr>
          <w:rFonts w:asciiTheme="majorHAnsi" w:hAnsiTheme="majorHAnsi"/>
          <w:sz w:val="24"/>
          <w:szCs w:val="24"/>
        </w:rPr>
        <w:t xml:space="preserve">progetti integrativi </w:t>
      </w:r>
      <w:r>
        <w:rPr>
          <w:rFonts w:asciiTheme="majorHAnsi" w:hAnsiTheme="majorHAnsi"/>
          <w:sz w:val="24"/>
          <w:szCs w:val="24"/>
        </w:rPr>
        <w:t>attuati da soggetti diversi (ad esempio LIPU) il cui avvio è slittato al biennio 2017/2018.</w:t>
      </w:r>
    </w:p>
    <w:p w:rsidR="00CE2848" w:rsidRDefault="00CE2848" w:rsidP="00CE2848">
      <w:pPr>
        <w:rPr>
          <w:rFonts w:asciiTheme="majorHAnsi" w:hAnsiTheme="majorHAnsi"/>
          <w:sz w:val="24"/>
          <w:szCs w:val="24"/>
        </w:rPr>
      </w:pPr>
      <w:r>
        <w:rPr>
          <w:rFonts w:asciiTheme="majorHAnsi" w:hAnsiTheme="majorHAnsi"/>
          <w:sz w:val="24"/>
          <w:szCs w:val="24"/>
        </w:rPr>
        <w:t>La tabella seguente illustra la previsione di avanzamento del Programma al 31 dicembre 2016, data di chiusura delle attività del primo Piano biennale, in relazione alle risorse programmate per priorità.</w:t>
      </w:r>
    </w:p>
    <w:p w:rsidR="00CE2848" w:rsidRPr="00F754F3" w:rsidRDefault="00CE2848" w:rsidP="008F1549">
      <w:pPr>
        <w:spacing w:before="240"/>
        <w:rPr>
          <w:rFonts w:asciiTheme="majorHAnsi" w:hAnsiTheme="majorHAnsi"/>
          <w:b/>
          <w:i/>
          <w:sz w:val="18"/>
          <w:szCs w:val="18"/>
        </w:rPr>
      </w:pPr>
      <w:r w:rsidRPr="00F754F3">
        <w:rPr>
          <w:rFonts w:asciiTheme="majorHAnsi" w:hAnsiTheme="majorHAnsi"/>
          <w:b/>
          <w:i/>
          <w:sz w:val="18"/>
          <w:szCs w:val="18"/>
        </w:rPr>
        <w:t>Tabella 1 – Previsione avanzamento del Programma</w:t>
      </w:r>
    </w:p>
    <w:p w:rsidR="00CE2848" w:rsidRDefault="00CE2848" w:rsidP="00CE2848">
      <w:pPr>
        <w:rPr>
          <w:rFonts w:asciiTheme="majorHAnsi" w:hAnsiTheme="majorHAnsi"/>
          <w:sz w:val="24"/>
          <w:szCs w:val="24"/>
        </w:rPr>
      </w:pPr>
      <w:r w:rsidRPr="00E47F53">
        <w:rPr>
          <w:noProof/>
        </w:rPr>
        <w:drawing>
          <wp:inline distT="0" distB="0" distL="0" distR="0" wp14:anchorId="714F5ABE" wp14:editId="0C591CFE">
            <wp:extent cx="4505325" cy="16668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1666875"/>
                    </a:xfrm>
                    <a:prstGeom prst="rect">
                      <a:avLst/>
                    </a:prstGeom>
                    <a:noFill/>
                    <a:ln>
                      <a:noFill/>
                    </a:ln>
                  </pic:spPr>
                </pic:pic>
              </a:graphicData>
            </a:graphic>
          </wp:inline>
        </w:drawing>
      </w:r>
    </w:p>
    <w:p w:rsidR="00CE2848" w:rsidRDefault="00CE2848" w:rsidP="00CE2848">
      <w:pPr>
        <w:rPr>
          <w:rFonts w:asciiTheme="majorHAnsi" w:hAnsiTheme="majorHAnsi"/>
          <w:sz w:val="24"/>
          <w:szCs w:val="24"/>
        </w:rPr>
      </w:pPr>
      <w:r>
        <w:rPr>
          <w:rFonts w:asciiTheme="majorHAnsi" w:hAnsiTheme="majorHAnsi"/>
          <w:sz w:val="24"/>
          <w:szCs w:val="24"/>
        </w:rPr>
        <w:t xml:space="preserve">Con riferimento alla ripartizione del budget (totale pubblico) tra le priorità del Programma, il grafico seguente evidenzia che la spesa risulta in linea con la ripartizione decisa in sede di programmazione del primo biennio. </w:t>
      </w:r>
    </w:p>
    <w:p w:rsidR="00CE2848" w:rsidRDefault="00CE2848" w:rsidP="00CE2848">
      <w:pPr>
        <w:rPr>
          <w:rFonts w:asciiTheme="majorHAnsi" w:hAnsiTheme="majorHAnsi"/>
          <w:sz w:val="24"/>
          <w:szCs w:val="24"/>
        </w:rPr>
      </w:pPr>
    </w:p>
    <w:tbl>
      <w:tblPr>
        <w:tblStyle w:val="Grigliatabella"/>
        <w:tblW w:w="0" w:type="auto"/>
        <w:tblInd w:w="-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6E3BC" w:themeFill="accent3" w:themeFillTint="66"/>
        <w:tblCellMar>
          <w:left w:w="70" w:type="dxa"/>
          <w:right w:w="70" w:type="dxa"/>
        </w:tblCellMar>
        <w:tblLook w:val="04A0" w:firstRow="1" w:lastRow="0" w:firstColumn="1" w:lastColumn="0" w:noHBand="0" w:noVBand="1"/>
      </w:tblPr>
      <w:tblGrid>
        <w:gridCol w:w="5405"/>
        <w:gridCol w:w="4411"/>
      </w:tblGrid>
      <w:tr w:rsidR="00CE2848" w:rsidRPr="00F754F3" w:rsidTr="00A66178">
        <w:tc>
          <w:tcPr>
            <w:tcW w:w="5405" w:type="dxa"/>
            <w:shd w:val="clear" w:color="auto" w:fill="D6E3BC" w:themeFill="accent3" w:themeFillTint="66"/>
          </w:tcPr>
          <w:p w:rsidR="00CE2848" w:rsidRPr="00F754F3" w:rsidRDefault="00CE2848" w:rsidP="00A66178">
            <w:pPr>
              <w:rPr>
                <w:rFonts w:asciiTheme="majorHAnsi" w:hAnsiTheme="majorHAnsi"/>
                <w:color w:val="FFFFFF" w:themeColor="background1"/>
                <w:sz w:val="24"/>
                <w:szCs w:val="24"/>
              </w:rPr>
            </w:pPr>
            <w:r w:rsidRPr="00F754F3">
              <w:rPr>
                <w:noProof/>
                <w:color w:val="FFFFFF" w:themeColor="background1"/>
              </w:rPr>
              <w:drawing>
                <wp:inline distT="0" distB="0" distL="0" distR="0" wp14:anchorId="2DCEC0D9" wp14:editId="6FC90677">
                  <wp:extent cx="3343275" cy="274320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411" w:type="dxa"/>
            <w:shd w:val="clear" w:color="auto" w:fill="D6E3BC" w:themeFill="accent3" w:themeFillTint="66"/>
          </w:tcPr>
          <w:p w:rsidR="00CE2848" w:rsidRPr="00F754F3" w:rsidRDefault="00CE2848" w:rsidP="00A66178">
            <w:pPr>
              <w:rPr>
                <w:rFonts w:asciiTheme="majorHAnsi" w:hAnsiTheme="majorHAnsi"/>
                <w:color w:val="FFFFFF" w:themeColor="background1"/>
                <w:sz w:val="24"/>
                <w:szCs w:val="24"/>
              </w:rPr>
            </w:pPr>
            <w:r>
              <w:rPr>
                <w:noProof/>
              </w:rPr>
              <w:drawing>
                <wp:inline distT="0" distB="0" distL="0" distR="0" wp14:anchorId="31DF0350" wp14:editId="538EE356">
                  <wp:extent cx="2438400" cy="234315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CE2848" w:rsidRDefault="00CE2848" w:rsidP="00CE2848">
      <w:pPr>
        <w:rPr>
          <w:rFonts w:asciiTheme="majorHAnsi" w:hAnsiTheme="majorHAnsi"/>
          <w:sz w:val="24"/>
          <w:szCs w:val="24"/>
        </w:rPr>
      </w:pPr>
    </w:p>
    <w:p w:rsidR="00CE2848" w:rsidRDefault="00CE2848" w:rsidP="00CE2848">
      <w:pPr>
        <w:rPr>
          <w:rFonts w:asciiTheme="majorHAnsi" w:hAnsiTheme="majorHAnsi"/>
          <w:sz w:val="24"/>
          <w:szCs w:val="24"/>
        </w:rPr>
      </w:pPr>
      <w:r>
        <w:rPr>
          <w:rFonts w:asciiTheme="majorHAnsi" w:hAnsiTheme="majorHAnsi"/>
          <w:sz w:val="24"/>
          <w:szCs w:val="24"/>
        </w:rPr>
        <w:t xml:space="preserve">Al riguardo si evidenzia che, rispetto alle percentuali di ripartizione per priorità indicate nel PO approvato, nel corso del primo biennio vi è stato un </w:t>
      </w:r>
      <w:r w:rsidRPr="00986857">
        <w:rPr>
          <w:rFonts w:asciiTheme="majorHAnsi" w:hAnsiTheme="majorHAnsi"/>
          <w:sz w:val="24"/>
          <w:szCs w:val="24"/>
        </w:rPr>
        <w:t xml:space="preserve">sovradimensionamento </w:t>
      </w:r>
      <w:r>
        <w:rPr>
          <w:rFonts w:asciiTheme="majorHAnsi" w:hAnsiTheme="majorHAnsi"/>
          <w:sz w:val="24"/>
          <w:szCs w:val="24"/>
        </w:rPr>
        <w:t xml:space="preserve">del budget della priorità 1 </w:t>
      </w:r>
      <w:r w:rsidRPr="00986857">
        <w:rPr>
          <w:rFonts w:asciiTheme="majorHAnsi" w:hAnsiTheme="majorHAnsi"/>
          <w:sz w:val="24"/>
          <w:szCs w:val="24"/>
        </w:rPr>
        <w:t xml:space="preserve">per </w:t>
      </w:r>
      <w:r>
        <w:rPr>
          <w:rFonts w:asciiTheme="majorHAnsi" w:hAnsiTheme="majorHAnsi"/>
          <w:sz w:val="24"/>
          <w:szCs w:val="24"/>
        </w:rPr>
        <w:t xml:space="preserve">consentire </w:t>
      </w:r>
      <w:r w:rsidRPr="00986857">
        <w:rPr>
          <w:rFonts w:asciiTheme="majorHAnsi" w:hAnsiTheme="majorHAnsi"/>
          <w:sz w:val="24"/>
          <w:szCs w:val="24"/>
        </w:rPr>
        <w:t>l’allestimento delle strutture di coordinamento, strumentali all’avvio della nuova programmazione, con particolare riguardo alle infrastrutture informatiche.</w:t>
      </w:r>
    </w:p>
    <w:p w:rsidR="00E34EC0" w:rsidRPr="006E7623" w:rsidRDefault="00CE2848" w:rsidP="006E7623">
      <w:pPr>
        <w:pStyle w:val="Default"/>
        <w:jc w:val="both"/>
        <w:rPr>
          <w:rFonts w:asciiTheme="majorHAnsi" w:hAnsiTheme="majorHAnsi"/>
        </w:rPr>
      </w:pPr>
      <w:r>
        <w:rPr>
          <w:rFonts w:asciiTheme="majorHAnsi" w:hAnsiTheme="majorHAnsi"/>
        </w:rPr>
        <w:t xml:space="preserve">Per quanto concerne la realizzazione fisica delle attività, misurata attraverso gli indicatori di output, si riportano </w:t>
      </w:r>
      <w:r w:rsidR="008F1549">
        <w:rPr>
          <w:rFonts w:asciiTheme="majorHAnsi" w:hAnsiTheme="majorHAnsi"/>
        </w:rPr>
        <w:t>di seguito le tabelle inerenti</w:t>
      </w:r>
      <w:r>
        <w:rPr>
          <w:rFonts w:asciiTheme="majorHAnsi" w:hAnsiTheme="majorHAnsi"/>
        </w:rPr>
        <w:t xml:space="preserve"> gli output programmati e quelli realizzati per </w:t>
      </w:r>
      <w:r w:rsidR="006E7623">
        <w:rPr>
          <w:rFonts w:asciiTheme="majorHAnsi" w:hAnsiTheme="majorHAnsi"/>
        </w:rPr>
        <w:t>le 4</w:t>
      </w:r>
      <w:r>
        <w:rPr>
          <w:rFonts w:asciiTheme="majorHAnsi" w:hAnsiTheme="majorHAnsi"/>
        </w:rPr>
        <w:t xml:space="preserve"> priorità</w:t>
      </w:r>
      <w:r w:rsidR="006E7623">
        <w:rPr>
          <w:rFonts w:asciiTheme="majorHAnsi" w:hAnsiTheme="majorHAnsi"/>
        </w:rPr>
        <w:t xml:space="preserve"> del Programma,</w:t>
      </w:r>
      <w:r>
        <w:rPr>
          <w:rFonts w:asciiTheme="majorHAnsi" w:hAnsiTheme="majorHAnsi"/>
        </w:rPr>
        <w:t xml:space="preserve"> conformemente al modello di cui al</w:t>
      </w:r>
      <w:r w:rsidR="006E7623">
        <w:t>l’A</w:t>
      </w:r>
      <w:r w:rsidR="006E7623" w:rsidRPr="006E7623">
        <w:rPr>
          <w:rFonts w:asciiTheme="majorHAnsi" w:hAnsiTheme="majorHAnsi"/>
        </w:rPr>
        <w:t xml:space="preserve">llegato </w:t>
      </w:r>
      <w:r w:rsidR="006E7623">
        <w:rPr>
          <w:rFonts w:asciiTheme="majorHAnsi" w:hAnsiTheme="majorHAnsi"/>
        </w:rPr>
        <w:t>4 “Indicatori del programma” del PO approvato.</w:t>
      </w:r>
      <w:r w:rsidR="006E7623" w:rsidRPr="006E7623">
        <w:rPr>
          <w:rFonts w:asciiTheme="majorHAnsi" w:hAnsiTheme="majorHAnsi"/>
        </w:rPr>
        <w:t xml:space="preserve"> </w:t>
      </w:r>
    </w:p>
    <w:p w:rsidR="00902579" w:rsidRPr="00036C93" w:rsidRDefault="00902579" w:rsidP="00902579">
      <w:pPr>
        <w:rPr>
          <w:rFonts w:ascii="Bell MT" w:hAnsi="Bell MT"/>
          <w:b/>
          <w:sz w:val="24"/>
          <w:szCs w:val="24"/>
        </w:rPr>
        <w:sectPr w:rsidR="00902579" w:rsidRPr="00036C93" w:rsidSect="00CE2848">
          <w:headerReference w:type="default" r:id="rId12"/>
          <w:footerReference w:type="default" r:id="rId13"/>
          <w:pgSz w:w="11906" w:h="16838"/>
          <w:pgMar w:top="1417" w:right="1134" w:bottom="1134" w:left="1134" w:header="708" w:footer="708" w:gutter="0"/>
          <w:cols w:space="708"/>
          <w:docGrid w:linePitch="360"/>
        </w:sectPr>
      </w:pPr>
    </w:p>
    <w:p w:rsidR="00902579" w:rsidRPr="008F1549" w:rsidRDefault="008F1549" w:rsidP="008F1549">
      <w:pPr>
        <w:spacing w:before="240"/>
        <w:rPr>
          <w:rFonts w:asciiTheme="majorHAnsi" w:hAnsiTheme="majorHAnsi"/>
          <w:b/>
          <w:i/>
          <w:sz w:val="18"/>
          <w:szCs w:val="18"/>
        </w:rPr>
      </w:pPr>
      <w:r>
        <w:rPr>
          <w:rFonts w:asciiTheme="majorHAnsi" w:hAnsiTheme="majorHAnsi"/>
          <w:b/>
          <w:i/>
          <w:sz w:val="18"/>
          <w:szCs w:val="18"/>
        </w:rPr>
        <w:lastRenderedPageBreak/>
        <w:t>Tabella 2 –Output  Priorità 1</w:t>
      </w:r>
    </w:p>
    <w:tbl>
      <w:tblPr>
        <w:tblStyle w:val="Grigliamedia1-Colore1"/>
        <w:tblW w:w="5000" w:type="pct"/>
        <w:tblLayout w:type="fixed"/>
        <w:tblLook w:val="04A0" w:firstRow="1" w:lastRow="0" w:firstColumn="1" w:lastColumn="0" w:noHBand="0" w:noVBand="1"/>
      </w:tblPr>
      <w:tblGrid>
        <w:gridCol w:w="691"/>
        <w:gridCol w:w="2208"/>
        <w:gridCol w:w="2559"/>
        <w:gridCol w:w="4540"/>
        <w:gridCol w:w="1450"/>
        <w:gridCol w:w="1671"/>
        <w:gridCol w:w="1384"/>
      </w:tblGrid>
      <w:tr w:rsidR="00D040BF" w:rsidRPr="00EB44CA" w:rsidTr="00A902D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38" w:type="pc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rPr>
            </w:pPr>
            <w:r w:rsidRPr="00EB44CA">
              <w:rPr>
                <w:rFonts w:asciiTheme="majorHAnsi" w:hAnsiTheme="majorHAnsi"/>
                <w:sz w:val="20"/>
              </w:rPr>
              <w:t>Asse</w:t>
            </w:r>
          </w:p>
        </w:tc>
        <w:tc>
          <w:tcPr>
            <w:tcW w:w="761"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Obiettivo specifico</w:t>
            </w:r>
          </w:p>
        </w:tc>
        <w:tc>
          <w:tcPr>
            <w:tcW w:w="882"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Azione</w:t>
            </w:r>
          </w:p>
        </w:tc>
        <w:tc>
          <w:tcPr>
            <w:tcW w:w="1565" w:type="pct"/>
            <w:vAlign w:val="center"/>
          </w:tcPr>
          <w:p w:rsidR="00D040BF" w:rsidRPr="00E34EC0"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34EC0">
              <w:rPr>
                <w:rFonts w:asciiTheme="majorHAnsi" w:hAnsiTheme="majorHAnsi"/>
                <w:sz w:val="20"/>
              </w:rPr>
              <w:t>Indicatore di output</w:t>
            </w:r>
          </w:p>
        </w:tc>
        <w:tc>
          <w:tcPr>
            <w:tcW w:w="500" w:type="pct"/>
            <w:vAlign w:val="center"/>
          </w:tcPr>
          <w:p w:rsidR="00D040BF"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Unità</w:t>
            </w:r>
          </w:p>
          <w:p w:rsidR="00D040BF" w:rsidRPr="00EB44CA"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di misura</w:t>
            </w:r>
          </w:p>
        </w:tc>
        <w:tc>
          <w:tcPr>
            <w:tcW w:w="576"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Previsto</w:t>
            </w:r>
          </w:p>
        </w:tc>
        <w:tc>
          <w:tcPr>
            <w:tcW w:w="477" w:type="pct"/>
            <w:vAlign w:val="center"/>
          </w:tcPr>
          <w:p w:rsidR="00D040BF"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roofErr w:type="spellStart"/>
            <w:r>
              <w:rPr>
                <w:rFonts w:asciiTheme="majorHAnsi" w:hAnsiTheme="majorHAnsi"/>
                <w:sz w:val="20"/>
              </w:rPr>
              <w:t>Realizz</w:t>
            </w:r>
            <w:proofErr w:type="spellEnd"/>
            <w:r>
              <w:rPr>
                <w:rFonts w:asciiTheme="majorHAnsi" w:hAnsiTheme="majorHAnsi"/>
                <w:sz w:val="20"/>
              </w:rPr>
              <w:t>.</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8" w:type="pct"/>
            <w:vMerge w:val="restar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lang w:val="en-US"/>
              </w:rPr>
            </w:pPr>
            <w:r w:rsidRPr="00EB44CA">
              <w:rPr>
                <w:rFonts w:asciiTheme="majorHAnsi" w:hAnsiTheme="majorHAnsi"/>
                <w:sz w:val="20"/>
                <w:lang w:val="en-US"/>
              </w:rPr>
              <w:t>1</w:t>
            </w:r>
          </w:p>
        </w:tc>
        <w:tc>
          <w:tcPr>
            <w:tcW w:w="761" w:type="pct"/>
            <w:vMerge w:val="restart"/>
            <w:vAlign w:val="center"/>
          </w:tcPr>
          <w:p w:rsidR="00D040BF" w:rsidRPr="00EB44CA"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Ob. Sp. 1.1</w:t>
            </w:r>
          </w:p>
          <w:p w:rsidR="00D040BF" w:rsidRPr="00EB44CA"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b/>
                <w:sz w:val="20"/>
              </w:rPr>
              <w:t>Miglioramento dei risultati e degli impatti della politica di Sviluppo Rurale in Italia</w:t>
            </w:r>
          </w:p>
        </w:tc>
        <w:tc>
          <w:tcPr>
            <w:tcW w:w="882" w:type="pct"/>
            <w:vMerge w:val="restart"/>
            <w:vAlign w:val="center"/>
          </w:tcPr>
          <w:p w:rsidR="00D040BF" w:rsidRPr="00EB44CA" w:rsidRDefault="00D040BF" w:rsidP="00A902D9">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Az. 1.1.1</w:t>
            </w:r>
          </w:p>
          <w:p w:rsidR="00D040BF" w:rsidRPr="00EB44CA" w:rsidRDefault="00D040BF" w:rsidP="00A902D9">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b/>
                <w:sz w:val="20"/>
              </w:rPr>
              <w:t>Supporto, analisi, ricerca su politiche di sviluppo rurale</w:t>
            </w:r>
          </w:p>
        </w:tc>
        <w:tc>
          <w:tcPr>
            <w:tcW w:w="1565" w:type="pct"/>
          </w:tcPr>
          <w:p w:rsidR="00D040BF" w:rsidRPr="00E34EC0" w:rsidRDefault="00D040BF" w:rsidP="00DF39DD">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500" w:type="pct"/>
          </w:tcPr>
          <w:p w:rsidR="00D040BF" w:rsidRPr="00EB44CA" w:rsidRDefault="00D040BF" w:rsidP="00DF39DD">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76" w:type="pct"/>
          </w:tcPr>
          <w:p w:rsidR="00D040BF" w:rsidRPr="00EB44CA" w:rsidRDefault="00CB0571" w:rsidP="00DF39DD">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48</w:t>
            </w:r>
          </w:p>
        </w:tc>
        <w:tc>
          <w:tcPr>
            <w:tcW w:w="477" w:type="pct"/>
            <w:vAlign w:val="bottom"/>
          </w:tcPr>
          <w:p w:rsidR="00D040BF" w:rsidRPr="00EB44CA" w:rsidRDefault="00CB0571"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35</w:t>
            </w:r>
          </w:p>
        </w:tc>
      </w:tr>
      <w:tr w:rsidR="00D040BF" w:rsidRPr="00EB44CA" w:rsidTr="00A902D9">
        <w:trPr>
          <w:trHeight w:val="552"/>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DF39DD">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882" w:type="pct"/>
            <w:vMerge/>
          </w:tcPr>
          <w:p w:rsidR="00D040BF" w:rsidRPr="00EB44CA" w:rsidRDefault="00D040BF" w:rsidP="00DF39DD">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565" w:type="pct"/>
          </w:tcPr>
          <w:p w:rsidR="00D040BF" w:rsidRPr="00E34EC0" w:rsidRDefault="00D040BF" w:rsidP="00DF39DD">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500" w:type="pct"/>
          </w:tcPr>
          <w:p w:rsidR="00D040BF" w:rsidRPr="00EB44CA" w:rsidRDefault="00D040BF" w:rsidP="00DF39DD">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76" w:type="pct"/>
          </w:tcPr>
          <w:p w:rsidR="00D040BF" w:rsidRPr="00EB44CA" w:rsidRDefault="00CB0571"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10</w:t>
            </w:r>
          </w:p>
        </w:tc>
        <w:tc>
          <w:tcPr>
            <w:tcW w:w="477" w:type="pct"/>
          </w:tcPr>
          <w:p w:rsidR="00D040BF" w:rsidRPr="00EB44CA" w:rsidRDefault="00CB0571"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9</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DF39DD">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882" w:type="pct"/>
            <w:vMerge/>
          </w:tcPr>
          <w:p w:rsidR="00D040BF" w:rsidRPr="00EB44CA" w:rsidRDefault="00D040BF" w:rsidP="00DF39DD">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565" w:type="pct"/>
          </w:tcPr>
          <w:p w:rsidR="00D040BF" w:rsidRPr="00E34EC0" w:rsidRDefault="00D040BF" w:rsidP="00DF39DD">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500" w:type="pct"/>
          </w:tcPr>
          <w:p w:rsidR="00D040BF" w:rsidRPr="00EB44CA" w:rsidRDefault="00D040BF" w:rsidP="00DF39DD">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76" w:type="pct"/>
          </w:tcPr>
          <w:p w:rsidR="00D040BF" w:rsidRPr="00EB44CA" w:rsidRDefault="00CB0571" w:rsidP="00DF39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4</w:t>
            </w:r>
          </w:p>
        </w:tc>
        <w:tc>
          <w:tcPr>
            <w:tcW w:w="477" w:type="pct"/>
          </w:tcPr>
          <w:p w:rsidR="00D040BF" w:rsidRPr="00EB44CA" w:rsidRDefault="00CB0571" w:rsidP="00DF39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2</w:t>
            </w:r>
          </w:p>
        </w:tc>
      </w:tr>
      <w:tr w:rsidR="00D040BF" w:rsidRPr="00EB44CA" w:rsidTr="00A902D9">
        <w:trPr>
          <w:trHeight w:val="543"/>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DF39DD">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882" w:type="pct"/>
            <w:vMerge/>
          </w:tcPr>
          <w:p w:rsidR="00D040BF" w:rsidRPr="00EB44CA" w:rsidRDefault="00D040BF" w:rsidP="00DF39DD">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565" w:type="pct"/>
          </w:tcPr>
          <w:p w:rsidR="00D040BF" w:rsidRPr="00E34EC0" w:rsidRDefault="00D040BF" w:rsidP="00EB44CA">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500" w:type="pct"/>
          </w:tcPr>
          <w:p w:rsidR="00D040BF" w:rsidRPr="00EB44CA" w:rsidRDefault="00D040BF" w:rsidP="00DF39DD">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76" w:type="pct"/>
          </w:tcPr>
          <w:p w:rsidR="00D040BF" w:rsidRPr="00EB44CA" w:rsidRDefault="00D040BF"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477" w:type="pct"/>
          </w:tcPr>
          <w:p w:rsidR="00D040BF" w:rsidRPr="00EB44CA" w:rsidRDefault="00D040BF"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DF39DD">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882" w:type="pct"/>
            <w:vMerge/>
          </w:tcPr>
          <w:p w:rsidR="00D040BF" w:rsidRPr="00EB44CA" w:rsidRDefault="00D040BF" w:rsidP="00DF39DD">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565" w:type="pct"/>
          </w:tcPr>
          <w:p w:rsidR="00D040BF" w:rsidRPr="00E34EC0" w:rsidRDefault="00D040BF" w:rsidP="00DF39DD">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500" w:type="pct"/>
          </w:tcPr>
          <w:p w:rsidR="00D040BF" w:rsidRPr="00EB44CA" w:rsidRDefault="00D040BF" w:rsidP="00C022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76" w:type="pct"/>
          </w:tcPr>
          <w:p w:rsidR="00D040BF" w:rsidRPr="00EB44CA" w:rsidRDefault="00D040BF" w:rsidP="00DF39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477" w:type="pct"/>
          </w:tcPr>
          <w:p w:rsidR="00D040BF" w:rsidRPr="00EB44CA" w:rsidRDefault="00D040BF" w:rsidP="00DF39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D040BF" w:rsidRPr="00EB44CA" w:rsidTr="00A902D9">
        <w:trPr>
          <w:trHeight w:val="695"/>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DF39DD">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882" w:type="pct"/>
            <w:vMerge/>
          </w:tcPr>
          <w:p w:rsidR="00D040BF" w:rsidRPr="00EB44CA" w:rsidRDefault="00D040BF" w:rsidP="00DF39DD">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565" w:type="pct"/>
          </w:tcPr>
          <w:p w:rsidR="00D040BF" w:rsidRPr="00E34EC0" w:rsidRDefault="00D040BF" w:rsidP="00DF39DD">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500" w:type="pct"/>
          </w:tcPr>
          <w:p w:rsidR="00D040BF" w:rsidRPr="00EB44CA" w:rsidRDefault="00D040BF" w:rsidP="00C022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76" w:type="pct"/>
          </w:tcPr>
          <w:p w:rsidR="00D040BF" w:rsidRPr="00EB44CA" w:rsidRDefault="00CB0571"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77" w:type="pct"/>
          </w:tcPr>
          <w:p w:rsidR="00D040BF" w:rsidRPr="00EB44CA" w:rsidRDefault="00CB0571"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DF39DD">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882" w:type="pct"/>
            <w:vMerge/>
          </w:tcPr>
          <w:p w:rsidR="00D040BF" w:rsidRPr="00EB44CA" w:rsidRDefault="00D040BF" w:rsidP="00DF39DD">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565" w:type="pct"/>
          </w:tcPr>
          <w:p w:rsidR="00D040BF" w:rsidRPr="00E34EC0" w:rsidRDefault="00D040BF" w:rsidP="00DF39DD">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500" w:type="pct"/>
          </w:tcPr>
          <w:p w:rsidR="00D040BF" w:rsidRPr="00EB44CA" w:rsidRDefault="00D040BF" w:rsidP="00C022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76" w:type="pct"/>
          </w:tcPr>
          <w:p w:rsidR="00D040BF" w:rsidRPr="00EB44CA" w:rsidRDefault="00CB0571" w:rsidP="00DF39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w:t>
            </w:r>
          </w:p>
        </w:tc>
        <w:tc>
          <w:tcPr>
            <w:tcW w:w="477" w:type="pct"/>
          </w:tcPr>
          <w:p w:rsidR="00D040BF" w:rsidRPr="00EB44CA" w:rsidRDefault="00CB0571" w:rsidP="00DF39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trHeight w:val="870"/>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DF39DD">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882" w:type="pct"/>
            <w:vMerge/>
          </w:tcPr>
          <w:p w:rsidR="00D040BF" w:rsidRPr="00EB44CA" w:rsidRDefault="00D040BF" w:rsidP="00DF39DD">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565" w:type="pct"/>
          </w:tcPr>
          <w:p w:rsidR="00D040BF" w:rsidRPr="00E34EC0" w:rsidRDefault="00D040BF" w:rsidP="00DF39DD">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500" w:type="pct"/>
          </w:tcPr>
          <w:p w:rsidR="00D040BF" w:rsidRPr="00EB44CA" w:rsidRDefault="00D040BF" w:rsidP="00C022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76" w:type="pct"/>
          </w:tcPr>
          <w:p w:rsidR="00D040BF" w:rsidRPr="00EB44CA" w:rsidRDefault="00D040BF"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77" w:type="pct"/>
          </w:tcPr>
          <w:p w:rsidR="00D040BF" w:rsidRPr="00EB44CA" w:rsidRDefault="00D040BF"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DF39DD">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882" w:type="pct"/>
            <w:vMerge/>
          </w:tcPr>
          <w:p w:rsidR="00D040BF" w:rsidRPr="00EB44CA" w:rsidRDefault="00D040BF" w:rsidP="00DF39DD">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565" w:type="pct"/>
          </w:tcPr>
          <w:p w:rsidR="00D040BF" w:rsidRPr="00E34EC0" w:rsidRDefault="00D040BF" w:rsidP="00DF39DD">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500" w:type="pct"/>
          </w:tcPr>
          <w:p w:rsidR="00D040BF" w:rsidRPr="00EB44CA" w:rsidRDefault="00D040BF" w:rsidP="00C022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76" w:type="pct"/>
          </w:tcPr>
          <w:p w:rsidR="00D040BF" w:rsidRPr="00EB44CA" w:rsidRDefault="00D040BF" w:rsidP="00DF39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77" w:type="pct"/>
          </w:tcPr>
          <w:p w:rsidR="00D040BF" w:rsidRPr="00EB44CA" w:rsidRDefault="00D040BF" w:rsidP="00DF39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D040BF" w:rsidRPr="00EB44CA" w:rsidTr="00A902D9">
        <w:trPr>
          <w:trHeight w:val="781"/>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C02263">
            <w:pPr>
              <w:pStyle w:val="Puntoelenco"/>
              <w:numPr>
                <w:ilvl w:val="0"/>
                <w:numId w:val="0"/>
              </w:numPr>
              <w:tabs>
                <w:tab w:val="left" w:pos="720"/>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882" w:type="pct"/>
            <w:vMerge/>
          </w:tcPr>
          <w:p w:rsidR="00D040BF" w:rsidRPr="00EB44CA" w:rsidRDefault="00D040BF" w:rsidP="00C02263">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565" w:type="pct"/>
          </w:tcPr>
          <w:p w:rsidR="00D040BF" w:rsidRPr="00E34EC0" w:rsidRDefault="00D040BF" w:rsidP="00DF39DD">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500" w:type="pct"/>
          </w:tcPr>
          <w:p w:rsidR="00D040BF" w:rsidRPr="00EB44CA" w:rsidRDefault="00D040BF" w:rsidP="00DF39DD">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76" w:type="pct"/>
          </w:tcPr>
          <w:p w:rsidR="00D040BF" w:rsidRPr="00EB44CA" w:rsidRDefault="00D040BF"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77" w:type="pct"/>
          </w:tcPr>
          <w:p w:rsidR="00D040BF" w:rsidRPr="00EB44CA" w:rsidRDefault="00D040BF"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DF39DD">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882" w:type="pct"/>
            <w:vMerge/>
          </w:tcPr>
          <w:p w:rsidR="00D040BF" w:rsidRPr="00EB44CA" w:rsidRDefault="00D040BF" w:rsidP="00DF39DD">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565" w:type="pct"/>
          </w:tcPr>
          <w:p w:rsidR="00D040BF" w:rsidRPr="00E34EC0" w:rsidRDefault="00D040BF" w:rsidP="00DF39DD">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500" w:type="pct"/>
          </w:tcPr>
          <w:p w:rsidR="00D040BF" w:rsidRPr="00EB44CA" w:rsidRDefault="00D040BF" w:rsidP="00DF39DD">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76" w:type="pct"/>
          </w:tcPr>
          <w:p w:rsidR="00D040BF" w:rsidRPr="00EB44CA" w:rsidRDefault="00CB0571" w:rsidP="00DF39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5</w:t>
            </w:r>
          </w:p>
        </w:tc>
        <w:tc>
          <w:tcPr>
            <w:tcW w:w="477" w:type="pct"/>
          </w:tcPr>
          <w:p w:rsidR="00D040BF" w:rsidRPr="00EB44CA" w:rsidRDefault="00CB0571" w:rsidP="00DF39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w:t>
            </w:r>
          </w:p>
        </w:tc>
      </w:tr>
      <w:tr w:rsidR="00D040BF" w:rsidRPr="00EB44CA" w:rsidTr="00A902D9">
        <w:trPr>
          <w:trHeight w:val="717"/>
        </w:trPr>
        <w:tc>
          <w:tcPr>
            <w:cnfStyle w:val="001000000000" w:firstRow="0" w:lastRow="0" w:firstColumn="1" w:lastColumn="0" w:oddVBand="0" w:evenVBand="0" w:oddHBand="0" w:evenHBand="0" w:firstRowFirstColumn="0" w:firstRowLastColumn="0" w:lastRowFirstColumn="0" w:lastRowLastColumn="0"/>
            <w:tcW w:w="238" w:type="pct"/>
            <w:vMerge/>
          </w:tcPr>
          <w:p w:rsidR="00D040BF" w:rsidRPr="00EB44CA" w:rsidRDefault="00D040BF" w:rsidP="00DF39DD">
            <w:pPr>
              <w:pStyle w:val="Puntoelenco"/>
              <w:numPr>
                <w:ilvl w:val="0"/>
                <w:numId w:val="0"/>
              </w:numPr>
              <w:tabs>
                <w:tab w:val="left" w:pos="720"/>
              </w:tabs>
              <w:jc w:val="center"/>
              <w:rPr>
                <w:rFonts w:asciiTheme="majorHAnsi" w:hAnsiTheme="majorHAnsi"/>
                <w:sz w:val="20"/>
                <w:lang w:val="en-US"/>
              </w:rPr>
            </w:pPr>
          </w:p>
        </w:tc>
        <w:tc>
          <w:tcPr>
            <w:tcW w:w="761" w:type="pct"/>
            <w:vMerge/>
          </w:tcPr>
          <w:p w:rsidR="00D040BF" w:rsidRPr="00EB44CA" w:rsidRDefault="00D040BF" w:rsidP="00DF39DD">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882" w:type="pct"/>
            <w:vMerge/>
          </w:tcPr>
          <w:p w:rsidR="00D040BF" w:rsidRPr="00EB44CA" w:rsidRDefault="00D040BF" w:rsidP="00DF39DD">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565" w:type="pct"/>
          </w:tcPr>
          <w:p w:rsidR="00D040BF" w:rsidRPr="00E34EC0" w:rsidRDefault="00D040BF" w:rsidP="00DF39DD">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Supporto e consulenza</w:t>
            </w:r>
          </w:p>
        </w:tc>
        <w:tc>
          <w:tcPr>
            <w:tcW w:w="500" w:type="pct"/>
          </w:tcPr>
          <w:p w:rsidR="00D040BF" w:rsidRPr="00EB44CA" w:rsidRDefault="00D040BF" w:rsidP="00DF39DD">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576" w:type="pct"/>
          </w:tcPr>
          <w:p w:rsidR="00D040BF" w:rsidRPr="00EB44CA" w:rsidRDefault="00CB0571"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Pr>
                <w:rFonts w:asciiTheme="majorHAnsi" w:hAnsiTheme="majorHAnsi"/>
                <w:sz w:val="20"/>
                <w:lang w:val="en-US"/>
              </w:rPr>
              <w:t>alta</w:t>
            </w:r>
            <w:proofErr w:type="spellEnd"/>
          </w:p>
        </w:tc>
        <w:tc>
          <w:tcPr>
            <w:tcW w:w="477" w:type="pct"/>
          </w:tcPr>
          <w:p w:rsidR="00D040BF" w:rsidRPr="00EB44CA" w:rsidRDefault="00CB0571" w:rsidP="00DF39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Pr>
                <w:rFonts w:asciiTheme="majorHAnsi" w:hAnsiTheme="majorHAnsi"/>
                <w:sz w:val="20"/>
                <w:lang w:val="en-US"/>
              </w:rPr>
              <w:t>alta</w:t>
            </w:r>
            <w:proofErr w:type="spellEnd"/>
          </w:p>
        </w:tc>
      </w:tr>
    </w:tbl>
    <w:p w:rsidR="008F1549" w:rsidRPr="008F1549" w:rsidRDefault="008F1549" w:rsidP="008F1549">
      <w:pPr>
        <w:spacing w:before="240"/>
        <w:rPr>
          <w:rFonts w:asciiTheme="majorHAnsi" w:hAnsiTheme="majorHAnsi"/>
          <w:b/>
          <w:i/>
          <w:sz w:val="18"/>
          <w:szCs w:val="18"/>
        </w:rPr>
      </w:pPr>
    </w:p>
    <w:tbl>
      <w:tblPr>
        <w:tblStyle w:val="Grigliamedia1-Colore1"/>
        <w:tblW w:w="5000" w:type="pct"/>
        <w:tblLayout w:type="fixed"/>
        <w:tblLook w:val="04E0" w:firstRow="1" w:lastRow="1" w:firstColumn="1" w:lastColumn="0" w:noHBand="0" w:noVBand="1"/>
      </w:tblPr>
      <w:tblGrid>
        <w:gridCol w:w="732"/>
        <w:gridCol w:w="2275"/>
        <w:gridCol w:w="2631"/>
        <w:gridCol w:w="4644"/>
        <w:gridCol w:w="1308"/>
        <w:gridCol w:w="1558"/>
        <w:gridCol w:w="1355"/>
      </w:tblGrid>
      <w:tr w:rsidR="00A902D9" w:rsidRPr="00EB44CA" w:rsidTr="00A902D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2" w:type="pc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rPr>
            </w:pPr>
            <w:r w:rsidRPr="00EB44CA">
              <w:rPr>
                <w:rFonts w:asciiTheme="majorHAnsi" w:hAnsiTheme="majorHAnsi"/>
                <w:sz w:val="20"/>
              </w:rPr>
              <w:t>Asse</w:t>
            </w:r>
          </w:p>
        </w:tc>
        <w:tc>
          <w:tcPr>
            <w:tcW w:w="784"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Obiettivo specifico</w:t>
            </w:r>
          </w:p>
        </w:tc>
        <w:tc>
          <w:tcPr>
            <w:tcW w:w="907"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Azione</w:t>
            </w:r>
          </w:p>
        </w:tc>
        <w:tc>
          <w:tcPr>
            <w:tcW w:w="1601" w:type="pct"/>
            <w:vAlign w:val="center"/>
          </w:tcPr>
          <w:p w:rsidR="00D040BF" w:rsidRPr="00E34EC0"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34EC0">
              <w:rPr>
                <w:rFonts w:asciiTheme="majorHAnsi" w:hAnsiTheme="majorHAnsi"/>
                <w:sz w:val="20"/>
              </w:rPr>
              <w:t>Indicatore di output</w:t>
            </w:r>
          </w:p>
        </w:tc>
        <w:tc>
          <w:tcPr>
            <w:tcW w:w="451" w:type="pct"/>
            <w:vAlign w:val="center"/>
          </w:tcPr>
          <w:p w:rsidR="00D040BF"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Unità</w:t>
            </w:r>
          </w:p>
          <w:p w:rsidR="00D040BF" w:rsidRPr="00EB44CA"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di misura</w:t>
            </w:r>
          </w:p>
        </w:tc>
        <w:tc>
          <w:tcPr>
            <w:tcW w:w="537"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Previsto</w:t>
            </w:r>
          </w:p>
        </w:tc>
        <w:tc>
          <w:tcPr>
            <w:tcW w:w="467" w:type="pct"/>
            <w:vAlign w:val="center"/>
          </w:tcPr>
          <w:p w:rsidR="00D040BF"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roofErr w:type="spellStart"/>
            <w:r>
              <w:rPr>
                <w:rFonts w:asciiTheme="majorHAnsi" w:hAnsiTheme="majorHAnsi"/>
                <w:sz w:val="20"/>
              </w:rPr>
              <w:t>Realizz</w:t>
            </w:r>
            <w:proofErr w:type="spellEnd"/>
            <w:r>
              <w:rPr>
                <w:rFonts w:asciiTheme="majorHAnsi" w:hAnsiTheme="majorHAnsi"/>
                <w:sz w:val="20"/>
              </w:rPr>
              <w:t>.</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2" w:type="pct"/>
            <w:vMerge w:val="restar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lang w:val="en-US"/>
              </w:rPr>
            </w:pPr>
            <w:r w:rsidRPr="00EB44CA">
              <w:rPr>
                <w:rFonts w:asciiTheme="majorHAnsi" w:hAnsiTheme="majorHAnsi"/>
                <w:sz w:val="20"/>
                <w:lang w:val="en-US"/>
              </w:rPr>
              <w:t>1</w:t>
            </w:r>
          </w:p>
        </w:tc>
        <w:tc>
          <w:tcPr>
            <w:tcW w:w="784" w:type="pct"/>
            <w:vMerge w:val="restart"/>
            <w:vAlign w:val="center"/>
          </w:tcPr>
          <w:p w:rsidR="00D040BF" w:rsidRPr="00EB44CA"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roofErr w:type="spellStart"/>
            <w:r w:rsidRPr="00EB44CA">
              <w:rPr>
                <w:rFonts w:asciiTheme="majorHAnsi" w:hAnsiTheme="majorHAnsi"/>
                <w:b/>
                <w:sz w:val="20"/>
              </w:rPr>
              <w:t>Ob</w:t>
            </w:r>
            <w:proofErr w:type="spellEnd"/>
            <w:r w:rsidRPr="00EB44CA">
              <w:rPr>
                <w:rFonts w:asciiTheme="majorHAnsi" w:hAnsiTheme="majorHAnsi"/>
                <w:b/>
                <w:sz w:val="20"/>
              </w:rPr>
              <w:t xml:space="preserve">. </w:t>
            </w:r>
            <w:proofErr w:type="spellStart"/>
            <w:r w:rsidRPr="00EB44CA">
              <w:rPr>
                <w:rFonts w:asciiTheme="majorHAnsi" w:hAnsiTheme="majorHAnsi"/>
                <w:b/>
                <w:sz w:val="20"/>
              </w:rPr>
              <w:t>Sp</w:t>
            </w:r>
            <w:proofErr w:type="spellEnd"/>
            <w:r w:rsidRPr="00EB44CA">
              <w:rPr>
                <w:rFonts w:asciiTheme="majorHAnsi" w:hAnsiTheme="majorHAnsi"/>
                <w:b/>
                <w:sz w:val="20"/>
              </w:rPr>
              <w:t>. 1.1</w:t>
            </w:r>
          </w:p>
          <w:p w:rsidR="00D040BF" w:rsidRPr="00EB44CA"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b/>
                <w:sz w:val="20"/>
              </w:rPr>
              <w:t>Miglioramento dei risultati e degli impatti della politica di Sviluppo Rurale in Italia</w:t>
            </w:r>
          </w:p>
        </w:tc>
        <w:tc>
          <w:tcPr>
            <w:tcW w:w="907" w:type="pct"/>
            <w:vMerge w:val="restart"/>
            <w:vAlign w:val="center"/>
          </w:tcPr>
          <w:p w:rsidR="00D040BF" w:rsidRPr="00EB44CA"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p w:rsidR="00D040BF" w:rsidRPr="00EB44CA"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Azione. 1.1.2</w:t>
            </w:r>
          </w:p>
          <w:p w:rsidR="00D040BF" w:rsidRPr="00EB44CA" w:rsidRDefault="00D040BF" w:rsidP="00A902D9">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b/>
                <w:bCs/>
                <w:sz w:val="20"/>
              </w:rPr>
              <w:t>Organizzazione di scambi di esperienze e trasferimento di competenze per la programmazione e gestione dello sviluppo rurale</w:t>
            </w: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451"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54572C" w:rsidP="0054572C">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4</w:t>
            </w:r>
          </w:p>
        </w:tc>
        <w:tc>
          <w:tcPr>
            <w:tcW w:w="467" w:type="pct"/>
            <w:vAlign w:val="bottom"/>
          </w:tcPr>
          <w:p w:rsidR="00D040BF" w:rsidRPr="00EB44CA" w:rsidRDefault="0054572C"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r>
      <w:tr w:rsidR="00D040BF" w:rsidRPr="00EB44CA" w:rsidTr="00A902D9">
        <w:trPr>
          <w:trHeight w:val="552"/>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54572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11</w:t>
            </w:r>
          </w:p>
        </w:tc>
        <w:tc>
          <w:tcPr>
            <w:tcW w:w="467" w:type="pct"/>
          </w:tcPr>
          <w:p w:rsidR="00D040BF" w:rsidRPr="00EB44CA" w:rsidRDefault="0054572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3</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451"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54572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c>
          <w:tcPr>
            <w:tcW w:w="467" w:type="pct"/>
          </w:tcPr>
          <w:p w:rsidR="00D040BF" w:rsidRPr="00EB44CA" w:rsidRDefault="0054572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0</w:t>
            </w:r>
          </w:p>
        </w:tc>
      </w:tr>
      <w:tr w:rsidR="00D040BF" w:rsidRPr="00EB44CA" w:rsidTr="00A902D9">
        <w:trPr>
          <w:trHeight w:val="543"/>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54572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6</w:t>
            </w:r>
          </w:p>
        </w:tc>
        <w:tc>
          <w:tcPr>
            <w:tcW w:w="467" w:type="pct"/>
          </w:tcPr>
          <w:p w:rsidR="00D040BF" w:rsidRPr="00EB44CA" w:rsidRDefault="0054572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451"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tcPr>
          <w:p w:rsidR="00D040BF" w:rsidRPr="00EB44CA" w:rsidRDefault="0054572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c>
          <w:tcPr>
            <w:tcW w:w="467" w:type="pct"/>
          </w:tcPr>
          <w:p w:rsidR="00D040BF" w:rsidRPr="00EB44CA" w:rsidRDefault="0054572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r>
      <w:tr w:rsidR="00D040BF" w:rsidRPr="00EB44CA" w:rsidTr="00A902D9">
        <w:trPr>
          <w:trHeight w:val="695"/>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451"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tcPr>
          <w:p w:rsidR="00D040BF" w:rsidRPr="00EB44CA" w:rsidRDefault="0054572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4</w:t>
            </w:r>
          </w:p>
        </w:tc>
        <w:tc>
          <w:tcPr>
            <w:tcW w:w="467" w:type="pct"/>
          </w:tcPr>
          <w:p w:rsidR="00D040BF" w:rsidRPr="00EB44CA" w:rsidRDefault="0054572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451"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tcPr>
          <w:p w:rsidR="00D040BF" w:rsidRPr="00EB44CA" w:rsidRDefault="0054572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67" w:type="pct"/>
          </w:tcPr>
          <w:p w:rsidR="00D040BF" w:rsidRPr="00EB44CA" w:rsidRDefault="0054572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451"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tcPr>
          <w:p w:rsidR="00D040BF" w:rsidRPr="00EB44CA" w:rsidRDefault="0054572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67" w:type="pct"/>
          </w:tcPr>
          <w:p w:rsidR="00D040BF" w:rsidRPr="00EB44CA" w:rsidRDefault="0054572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451"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67"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D040BF" w:rsidRPr="00EB44CA" w:rsidTr="00A902D9">
        <w:trPr>
          <w:trHeight w:val="781"/>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numPr>
                <w:ilvl w:val="0"/>
                <w:numId w:val="0"/>
              </w:numPr>
              <w:tabs>
                <w:tab w:val="left" w:pos="720"/>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67"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451"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54572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67" w:type="pct"/>
          </w:tcPr>
          <w:p w:rsidR="00D040BF" w:rsidRPr="00EB44CA" w:rsidRDefault="0054572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trHeight w:val="717"/>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Supporto e consulenza</w:t>
            </w:r>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537" w:type="pct"/>
          </w:tcPr>
          <w:p w:rsidR="00D040BF" w:rsidRPr="00EB44CA" w:rsidRDefault="0054572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Pr>
                <w:rFonts w:asciiTheme="majorHAnsi" w:hAnsiTheme="majorHAnsi"/>
                <w:sz w:val="20"/>
                <w:lang w:val="en-US"/>
              </w:rPr>
              <w:t>alta</w:t>
            </w:r>
            <w:proofErr w:type="spellEnd"/>
          </w:p>
        </w:tc>
        <w:tc>
          <w:tcPr>
            <w:tcW w:w="467" w:type="pct"/>
          </w:tcPr>
          <w:p w:rsidR="00D040BF" w:rsidRPr="00EB44CA" w:rsidRDefault="0054572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Pr>
                <w:rFonts w:asciiTheme="majorHAnsi" w:hAnsiTheme="majorHAnsi"/>
                <w:sz w:val="20"/>
                <w:lang w:val="en-US"/>
              </w:rPr>
              <w:t>alta</w:t>
            </w:r>
            <w:proofErr w:type="spellEnd"/>
          </w:p>
        </w:tc>
      </w:tr>
      <w:tr w:rsidR="00D040BF" w:rsidRPr="00EB44CA" w:rsidTr="000867AA">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2" w:type="pct"/>
            <w:tcBorders>
              <w:bottom w:val="single" w:sz="8" w:space="0" w:color="8DB3E2" w:themeColor="text2" w:themeTint="66"/>
            </w:tcBorders>
          </w:tcPr>
          <w:p w:rsidR="00D040BF" w:rsidRPr="00EB44CA" w:rsidRDefault="00E37C39" w:rsidP="00E34EC0">
            <w:pPr>
              <w:pStyle w:val="Puntoelenco"/>
              <w:numPr>
                <w:ilvl w:val="0"/>
                <w:numId w:val="0"/>
              </w:numPr>
              <w:tabs>
                <w:tab w:val="left" w:pos="720"/>
              </w:tabs>
              <w:jc w:val="center"/>
              <w:rPr>
                <w:rFonts w:asciiTheme="majorHAnsi" w:hAnsiTheme="majorHAnsi"/>
                <w:b w:val="0"/>
                <w:sz w:val="20"/>
              </w:rPr>
            </w:pPr>
            <w:r>
              <w:rPr>
                <w:rFonts w:ascii="Bell MT" w:hAnsi="Bell MT"/>
                <w:szCs w:val="24"/>
              </w:rPr>
              <w:lastRenderedPageBreak/>
              <w:br w:type="page"/>
            </w:r>
            <w:r w:rsidR="00D040BF" w:rsidRPr="00EB44CA">
              <w:rPr>
                <w:rFonts w:asciiTheme="majorHAnsi" w:hAnsiTheme="majorHAnsi"/>
                <w:sz w:val="20"/>
              </w:rPr>
              <w:t>Asse</w:t>
            </w:r>
          </w:p>
        </w:tc>
        <w:tc>
          <w:tcPr>
            <w:tcW w:w="784" w:type="pct"/>
            <w:tcBorders>
              <w:bottom w:val="single" w:sz="8" w:space="0" w:color="8DB3E2" w:themeColor="text2" w:themeTint="66"/>
            </w:tcBorders>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Obiettivo specifico</w:t>
            </w:r>
          </w:p>
        </w:tc>
        <w:tc>
          <w:tcPr>
            <w:tcW w:w="907" w:type="pct"/>
            <w:tcBorders>
              <w:bottom w:val="single" w:sz="8" w:space="0" w:color="8DB3E2" w:themeColor="text2" w:themeTint="66"/>
            </w:tcBorders>
          </w:tcPr>
          <w:p w:rsidR="00D040BF" w:rsidRPr="00EB44CA" w:rsidRDefault="00D040BF" w:rsidP="00EB44CA">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Azione</w:t>
            </w:r>
          </w:p>
        </w:tc>
        <w:tc>
          <w:tcPr>
            <w:tcW w:w="1601" w:type="pct"/>
          </w:tcPr>
          <w:p w:rsidR="00D040BF" w:rsidRPr="00E34EC0"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34EC0">
              <w:rPr>
                <w:rFonts w:asciiTheme="majorHAnsi" w:hAnsiTheme="majorHAnsi"/>
                <w:b/>
                <w:sz w:val="20"/>
              </w:rPr>
              <w:t>Indicatore di output</w:t>
            </w:r>
          </w:p>
        </w:tc>
        <w:tc>
          <w:tcPr>
            <w:tcW w:w="451" w:type="pct"/>
          </w:tcPr>
          <w:p w:rsidR="00D040BF" w:rsidRDefault="00D040BF" w:rsidP="00A66178">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 xml:space="preserve">Unità </w:t>
            </w:r>
          </w:p>
          <w:p w:rsidR="00D040BF" w:rsidRPr="00EB44CA" w:rsidRDefault="00D040BF" w:rsidP="00A66178">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di misura</w:t>
            </w:r>
          </w:p>
        </w:tc>
        <w:tc>
          <w:tcPr>
            <w:tcW w:w="537" w:type="pct"/>
          </w:tcPr>
          <w:p w:rsidR="00D040BF" w:rsidRPr="00EB44CA" w:rsidRDefault="00D040BF" w:rsidP="00A66178">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Pr>
                <w:rFonts w:asciiTheme="majorHAnsi" w:hAnsiTheme="majorHAnsi"/>
                <w:b/>
                <w:sz w:val="20"/>
              </w:rPr>
              <w:t xml:space="preserve">Previsto </w:t>
            </w:r>
          </w:p>
        </w:tc>
        <w:tc>
          <w:tcPr>
            <w:tcW w:w="467" w:type="pct"/>
          </w:tcPr>
          <w:p w:rsidR="00D040BF" w:rsidRDefault="00D040BF" w:rsidP="00A66178">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p w:rsidR="00D040BF" w:rsidRPr="00EB44CA" w:rsidRDefault="00D040BF" w:rsidP="00A66178">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roofErr w:type="spellStart"/>
            <w:r>
              <w:rPr>
                <w:rFonts w:asciiTheme="majorHAnsi" w:hAnsiTheme="majorHAnsi"/>
                <w:b/>
                <w:sz w:val="20"/>
              </w:rPr>
              <w:t>Realizz</w:t>
            </w:r>
            <w:proofErr w:type="spellEnd"/>
            <w:r>
              <w:rPr>
                <w:rFonts w:asciiTheme="majorHAnsi" w:hAnsiTheme="majorHAnsi"/>
                <w:b/>
                <w:sz w:val="20"/>
              </w:rPr>
              <w:t>.</w:t>
            </w:r>
          </w:p>
        </w:tc>
      </w:tr>
      <w:tr w:rsidR="000867AA" w:rsidRPr="00EB44CA" w:rsidTr="000867AA">
        <w:trPr>
          <w:trHeight w:val="500"/>
        </w:trPr>
        <w:tc>
          <w:tcPr>
            <w:cnfStyle w:val="001000000000" w:firstRow="0" w:lastRow="0" w:firstColumn="1" w:lastColumn="0" w:oddVBand="0" w:evenVBand="0" w:oddHBand="0" w:evenHBand="0" w:firstRowFirstColumn="0" w:firstRowLastColumn="0" w:lastRowFirstColumn="0" w:lastRowLastColumn="0"/>
            <w:tcW w:w="252" w:type="pct"/>
            <w:vMerge w:val="restart"/>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vAlign w:val="center"/>
          </w:tcPr>
          <w:p w:rsidR="00D040BF" w:rsidRPr="000867AA" w:rsidRDefault="00D040BF" w:rsidP="00A902D9">
            <w:pPr>
              <w:pStyle w:val="Puntoelenco"/>
              <w:numPr>
                <w:ilvl w:val="0"/>
                <w:numId w:val="0"/>
              </w:numPr>
              <w:tabs>
                <w:tab w:val="left" w:pos="720"/>
              </w:tabs>
              <w:jc w:val="center"/>
              <w:rPr>
                <w:rFonts w:asciiTheme="majorHAnsi" w:hAnsiTheme="majorHAnsi"/>
                <w:sz w:val="20"/>
                <w:lang w:val="en-US"/>
              </w:rPr>
            </w:pPr>
            <w:r w:rsidRPr="00EB44CA">
              <w:rPr>
                <w:rFonts w:asciiTheme="majorHAnsi" w:hAnsiTheme="majorHAnsi"/>
                <w:sz w:val="20"/>
                <w:lang w:val="en-US"/>
              </w:rPr>
              <w:t>1</w:t>
            </w:r>
          </w:p>
        </w:tc>
        <w:tc>
          <w:tcPr>
            <w:tcW w:w="784" w:type="pct"/>
            <w:vMerge w:val="restart"/>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vAlign w:val="center"/>
          </w:tcPr>
          <w:p w:rsidR="00D040BF" w:rsidRPr="000867AA" w:rsidRDefault="00D040BF" w:rsidP="00A902D9">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bCs/>
                <w:sz w:val="20"/>
                <w:lang w:val="en-US" w:eastAsia="en-GB"/>
              </w:rPr>
            </w:pPr>
            <w:r w:rsidRPr="000867AA">
              <w:rPr>
                <w:rFonts w:asciiTheme="majorHAnsi" w:eastAsia="Calibri" w:hAnsiTheme="majorHAnsi"/>
                <w:b/>
                <w:bCs/>
                <w:sz w:val="20"/>
                <w:lang w:val="en-US" w:eastAsia="en-GB"/>
              </w:rPr>
              <w:t>Ob. Sp. 1.1</w:t>
            </w:r>
          </w:p>
          <w:p w:rsidR="00D040BF" w:rsidRPr="000867AA" w:rsidRDefault="00D040BF" w:rsidP="00A902D9">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bCs/>
                <w:sz w:val="20"/>
                <w:lang w:val="en-US" w:eastAsia="en-GB"/>
              </w:rPr>
            </w:pPr>
            <w:r w:rsidRPr="000867AA">
              <w:rPr>
                <w:rFonts w:asciiTheme="majorHAnsi" w:eastAsia="Calibri" w:hAnsiTheme="majorHAnsi"/>
                <w:b/>
                <w:bCs/>
                <w:sz w:val="20"/>
                <w:lang w:val="en-US" w:eastAsia="en-GB"/>
              </w:rPr>
              <w:t>Miglioramento dei risultati e degli impatti della politica di Sviluppo Rurale in Italia</w:t>
            </w:r>
          </w:p>
        </w:tc>
        <w:tc>
          <w:tcPr>
            <w:tcW w:w="907" w:type="pct"/>
            <w:vMerge w:val="restart"/>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vAlign w:val="center"/>
          </w:tcPr>
          <w:p w:rsidR="00D040BF" w:rsidRPr="000867AA" w:rsidRDefault="00D040BF" w:rsidP="00A902D9">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bCs/>
                <w:sz w:val="20"/>
                <w:lang w:val="en-US" w:eastAsia="en-GB"/>
              </w:rPr>
            </w:pPr>
          </w:p>
          <w:p w:rsidR="00D040BF" w:rsidRPr="000867AA" w:rsidRDefault="00D040BF" w:rsidP="00A902D9">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bCs/>
                <w:sz w:val="20"/>
                <w:lang w:val="en-US" w:eastAsia="en-GB"/>
              </w:rPr>
            </w:pPr>
            <w:r w:rsidRPr="000867AA">
              <w:rPr>
                <w:rFonts w:asciiTheme="majorHAnsi" w:eastAsia="Calibri" w:hAnsiTheme="majorHAnsi"/>
                <w:b/>
                <w:bCs/>
                <w:sz w:val="20"/>
                <w:lang w:val="en-US" w:eastAsia="en-GB"/>
              </w:rPr>
              <w:t>Az. 1.1.3</w:t>
            </w:r>
          </w:p>
          <w:p w:rsidR="00D040BF" w:rsidRPr="000867AA" w:rsidRDefault="00D040BF" w:rsidP="00A902D9">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bCs/>
                <w:sz w:val="20"/>
                <w:lang w:val="en-US" w:eastAsia="en-GB"/>
              </w:rPr>
            </w:pPr>
            <w:r w:rsidRPr="000867AA">
              <w:rPr>
                <w:rFonts w:asciiTheme="majorHAnsi" w:eastAsia="Calibri" w:hAnsiTheme="majorHAnsi"/>
                <w:b/>
                <w:bCs/>
                <w:sz w:val="20"/>
                <w:lang w:val="en-US" w:eastAsia="en-GB"/>
              </w:rPr>
              <w:t>Progettazione, realizzazione di sistemi informativi per lo sviluppo rurale e supporto alle attività di valutazione  e monitoraggio del FEASR e delle aree rurali</w:t>
            </w:r>
          </w:p>
        </w:tc>
        <w:tc>
          <w:tcPr>
            <w:tcW w:w="1601" w:type="pct"/>
            <w:tcBorders>
              <w:left w:val="single" w:sz="8" w:space="0" w:color="8DB3E2" w:themeColor="text2" w:themeTint="66"/>
            </w:tcBorders>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912A4B" w:rsidP="00912A4B">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22</w:t>
            </w:r>
          </w:p>
        </w:tc>
        <w:tc>
          <w:tcPr>
            <w:tcW w:w="467" w:type="pct"/>
          </w:tcPr>
          <w:p w:rsidR="00D040BF" w:rsidRPr="00EB44CA" w:rsidRDefault="00912A4B" w:rsidP="00912A4B">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15</w:t>
            </w:r>
          </w:p>
        </w:tc>
      </w:tr>
      <w:tr w:rsidR="000867AA" w:rsidRPr="00EB44CA" w:rsidTr="000867A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Borders>
              <w:left w:val="single" w:sz="8" w:space="0" w:color="8DB3E2" w:themeColor="text2" w:themeTint="66"/>
            </w:tcBorders>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451"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912A4B" w:rsidP="00912A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9</w:t>
            </w:r>
          </w:p>
        </w:tc>
        <w:tc>
          <w:tcPr>
            <w:tcW w:w="467" w:type="pct"/>
          </w:tcPr>
          <w:p w:rsidR="00D040BF" w:rsidRPr="00EB44CA" w:rsidRDefault="00912A4B" w:rsidP="00912A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4</w:t>
            </w:r>
          </w:p>
        </w:tc>
      </w:tr>
      <w:tr w:rsidR="000867AA" w:rsidRPr="00EB44CA" w:rsidTr="000867AA">
        <w:trPr>
          <w:trHeight w:val="575"/>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Borders>
              <w:left w:val="single" w:sz="8" w:space="0" w:color="8DB3E2" w:themeColor="text2" w:themeTint="66"/>
            </w:tcBorders>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912A4B" w:rsidP="00912A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w:t>
            </w:r>
          </w:p>
        </w:tc>
        <w:tc>
          <w:tcPr>
            <w:tcW w:w="467" w:type="pct"/>
          </w:tcPr>
          <w:p w:rsidR="00D040BF" w:rsidRPr="00EB44CA" w:rsidRDefault="00912A4B" w:rsidP="00912A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1</w:t>
            </w:r>
          </w:p>
        </w:tc>
      </w:tr>
      <w:tr w:rsidR="000867AA" w:rsidRPr="00EB44CA" w:rsidTr="000867A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Borders>
              <w:left w:val="single" w:sz="8" w:space="0" w:color="8DB3E2" w:themeColor="text2" w:themeTint="66"/>
            </w:tcBorders>
          </w:tcPr>
          <w:p w:rsidR="00D040BF" w:rsidRPr="00E34EC0"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451"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D040BF" w:rsidP="00912A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467" w:type="pct"/>
          </w:tcPr>
          <w:p w:rsidR="00D040BF" w:rsidRPr="00EB44CA" w:rsidRDefault="00D040BF" w:rsidP="00912A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0867AA" w:rsidRPr="00EB44CA" w:rsidTr="000867AA">
        <w:trPr>
          <w:trHeight w:val="567"/>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Borders>
              <w:left w:val="single" w:sz="8" w:space="0" w:color="8DB3E2" w:themeColor="text2" w:themeTint="66"/>
            </w:tcBorders>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451"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tcPr>
          <w:p w:rsidR="00D040BF" w:rsidRPr="00EB44CA" w:rsidRDefault="00912A4B" w:rsidP="00912A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1</w:t>
            </w:r>
          </w:p>
        </w:tc>
        <w:tc>
          <w:tcPr>
            <w:tcW w:w="467" w:type="pct"/>
          </w:tcPr>
          <w:p w:rsidR="00D040BF" w:rsidRPr="00EB44CA" w:rsidRDefault="00912A4B" w:rsidP="00912A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1</w:t>
            </w:r>
          </w:p>
        </w:tc>
      </w:tr>
      <w:tr w:rsidR="000867AA" w:rsidRPr="00EB44CA" w:rsidTr="000867A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Borders>
              <w:left w:val="single" w:sz="8" w:space="0" w:color="8DB3E2" w:themeColor="text2" w:themeTint="66"/>
            </w:tcBorders>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451"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tcPr>
          <w:p w:rsidR="00D040BF" w:rsidRPr="00EB44CA" w:rsidRDefault="00D040BF" w:rsidP="00912A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67" w:type="pct"/>
          </w:tcPr>
          <w:p w:rsidR="00D040BF" w:rsidRPr="00EB44CA" w:rsidRDefault="00D040BF" w:rsidP="00912A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0867AA" w:rsidRPr="00EB44CA" w:rsidTr="000867AA">
        <w:trPr>
          <w:trHeight w:val="561"/>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Borders>
              <w:left w:val="single" w:sz="8" w:space="0" w:color="8DB3E2" w:themeColor="text2" w:themeTint="66"/>
            </w:tcBorders>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451"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tcPr>
          <w:p w:rsidR="00D040BF" w:rsidRPr="00EB44CA" w:rsidRDefault="00912A4B" w:rsidP="00912A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14</w:t>
            </w:r>
          </w:p>
        </w:tc>
        <w:tc>
          <w:tcPr>
            <w:tcW w:w="467" w:type="pct"/>
          </w:tcPr>
          <w:p w:rsidR="00D040BF" w:rsidRPr="00EB44CA" w:rsidRDefault="00912A4B" w:rsidP="00912A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11</w:t>
            </w:r>
          </w:p>
        </w:tc>
      </w:tr>
      <w:tr w:rsidR="000867AA" w:rsidRPr="00EB44CA" w:rsidTr="000867A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Borders>
              <w:left w:val="single" w:sz="8" w:space="0" w:color="8DB3E2" w:themeColor="text2" w:themeTint="66"/>
            </w:tcBorders>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451"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tcPr>
          <w:p w:rsidR="00D040BF" w:rsidRPr="00EB44CA" w:rsidRDefault="00912A4B" w:rsidP="00912A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67" w:type="pct"/>
          </w:tcPr>
          <w:p w:rsidR="00D040BF" w:rsidRPr="00EB44CA" w:rsidRDefault="00912A4B" w:rsidP="00912A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0867AA" w:rsidRPr="00EB44CA" w:rsidTr="000867AA">
        <w:trPr>
          <w:trHeight w:val="870"/>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Borders>
              <w:left w:val="single" w:sz="8" w:space="0" w:color="8DB3E2" w:themeColor="text2" w:themeTint="66"/>
            </w:tcBorders>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451"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tcPr>
          <w:p w:rsidR="00D040BF" w:rsidRPr="00EB44CA" w:rsidRDefault="00912A4B" w:rsidP="00912A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67" w:type="pct"/>
          </w:tcPr>
          <w:p w:rsidR="00D040BF" w:rsidRPr="00EB44CA" w:rsidRDefault="00D040BF" w:rsidP="00912A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0867AA" w:rsidRPr="00EB44CA" w:rsidTr="000867AA">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1601" w:type="pct"/>
            <w:tcBorders>
              <w:left w:val="single" w:sz="8" w:space="0" w:color="8DB3E2" w:themeColor="text2" w:themeTint="66"/>
            </w:tcBorders>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451"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D040BF" w:rsidP="00912A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67" w:type="pct"/>
          </w:tcPr>
          <w:p w:rsidR="00D040BF" w:rsidRPr="00EB44CA" w:rsidRDefault="00D040BF" w:rsidP="00912A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0867AA" w:rsidRPr="00EB44CA" w:rsidTr="000867AA">
        <w:trPr>
          <w:trHeight w:val="679"/>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Borders>
              <w:left w:val="single" w:sz="8" w:space="0" w:color="8DB3E2" w:themeColor="text2" w:themeTint="66"/>
            </w:tcBorders>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tcPr>
          <w:p w:rsidR="00D040BF" w:rsidRPr="00EB44CA" w:rsidRDefault="00912A4B" w:rsidP="00912A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23</w:t>
            </w:r>
          </w:p>
        </w:tc>
        <w:tc>
          <w:tcPr>
            <w:tcW w:w="467" w:type="pct"/>
          </w:tcPr>
          <w:p w:rsidR="00D040BF" w:rsidRPr="00EB44CA" w:rsidRDefault="00912A4B" w:rsidP="00912A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18</w:t>
            </w:r>
          </w:p>
        </w:tc>
      </w:tr>
      <w:tr w:rsidR="00A902D9" w:rsidRPr="00EB44CA" w:rsidTr="000867AA">
        <w:trPr>
          <w:cnfStyle w:val="010000000000" w:firstRow="0" w:lastRow="1"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52"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tabs>
                <w:tab w:val="left" w:pos="720"/>
              </w:tabs>
              <w:ind w:left="0"/>
              <w:jc w:val="center"/>
              <w:cnfStyle w:val="010000000000" w:firstRow="0" w:lastRow="1"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95B3D7" w:themeFill="accent1" w:themeFillTint="99"/>
          </w:tcPr>
          <w:p w:rsidR="00D040BF" w:rsidRPr="00EB44CA" w:rsidRDefault="00D040BF" w:rsidP="00E34EC0">
            <w:pPr>
              <w:pStyle w:val="Puntoelenco"/>
              <w:numPr>
                <w:ilvl w:val="0"/>
                <w:numId w:val="0"/>
              </w:numPr>
              <w:tabs>
                <w:tab w:val="left" w:pos="720"/>
              </w:tabs>
              <w:jc w:val="center"/>
              <w:cnfStyle w:val="010000000000" w:firstRow="0" w:lastRow="1"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Borders>
              <w:left w:val="single" w:sz="8" w:space="0" w:color="8DB3E2" w:themeColor="text2" w:themeTint="66"/>
            </w:tcBorders>
          </w:tcPr>
          <w:p w:rsidR="00D040BF" w:rsidRPr="00E34EC0" w:rsidRDefault="00D040BF" w:rsidP="00E34EC0">
            <w:pPr>
              <w:spacing w:before="0"/>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s="Verdana"/>
                <w:b w:val="0"/>
                <w:sz w:val="20"/>
              </w:rPr>
            </w:pPr>
            <w:r w:rsidRPr="00E34EC0">
              <w:rPr>
                <w:rFonts w:asciiTheme="majorHAnsi" w:hAnsiTheme="majorHAnsi" w:cs="Verdana"/>
                <w:sz w:val="20"/>
              </w:rPr>
              <w:t>Supporto e consulenza</w:t>
            </w:r>
          </w:p>
        </w:tc>
        <w:tc>
          <w:tcPr>
            <w:tcW w:w="451" w:type="pct"/>
          </w:tcPr>
          <w:p w:rsidR="00D040BF" w:rsidRPr="00EB44CA" w:rsidRDefault="00D040BF" w:rsidP="00E34EC0">
            <w:pPr>
              <w:snapToGrid w:val="0"/>
              <w:jc w:val="center"/>
              <w:cnfStyle w:val="010000000000" w:firstRow="0" w:lastRow="1"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537" w:type="pct"/>
          </w:tcPr>
          <w:p w:rsidR="00D040BF" w:rsidRPr="00EB44CA" w:rsidRDefault="00912A4B" w:rsidP="00912A4B">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c>
          <w:tcPr>
            <w:tcW w:w="467" w:type="pct"/>
          </w:tcPr>
          <w:p w:rsidR="00D040BF" w:rsidRPr="00EB44CA" w:rsidRDefault="00912A4B" w:rsidP="00912A4B">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r>
    </w:tbl>
    <w:p w:rsidR="002721EF" w:rsidRPr="00036C93" w:rsidRDefault="002721EF" w:rsidP="002721EF">
      <w:pPr>
        <w:rPr>
          <w:rFonts w:ascii="Bell MT" w:hAnsi="Bell MT"/>
          <w:b/>
          <w:sz w:val="24"/>
          <w:szCs w:val="24"/>
        </w:rPr>
      </w:pPr>
    </w:p>
    <w:p w:rsidR="00902579" w:rsidRDefault="00902579" w:rsidP="00902579">
      <w:pPr>
        <w:jc w:val="center"/>
        <w:rPr>
          <w:rFonts w:ascii="Bell MT" w:hAnsi="Bell MT"/>
          <w:b/>
          <w:sz w:val="24"/>
          <w:szCs w:val="24"/>
        </w:rPr>
      </w:pPr>
    </w:p>
    <w:tbl>
      <w:tblPr>
        <w:tblStyle w:val="Grigliamedia1-Colore1"/>
        <w:tblW w:w="5000" w:type="pct"/>
        <w:tblLayout w:type="fixed"/>
        <w:tblLook w:val="04A0" w:firstRow="1" w:lastRow="0" w:firstColumn="1" w:lastColumn="0" w:noHBand="0" w:noVBand="1"/>
      </w:tblPr>
      <w:tblGrid>
        <w:gridCol w:w="732"/>
        <w:gridCol w:w="2275"/>
        <w:gridCol w:w="2632"/>
        <w:gridCol w:w="4644"/>
        <w:gridCol w:w="1308"/>
        <w:gridCol w:w="1723"/>
        <w:gridCol w:w="1189"/>
      </w:tblGrid>
      <w:tr w:rsidR="00D040BF" w:rsidRPr="00EB44CA" w:rsidTr="00A902D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2" w:type="pc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rPr>
            </w:pPr>
            <w:r w:rsidRPr="00EB44CA">
              <w:rPr>
                <w:rFonts w:asciiTheme="majorHAnsi" w:hAnsiTheme="majorHAnsi"/>
                <w:sz w:val="20"/>
              </w:rPr>
              <w:t>Asse</w:t>
            </w:r>
          </w:p>
        </w:tc>
        <w:tc>
          <w:tcPr>
            <w:tcW w:w="784"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Obiettivo specifico</w:t>
            </w:r>
          </w:p>
        </w:tc>
        <w:tc>
          <w:tcPr>
            <w:tcW w:w="907"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Azione</w:t>
            </w:r>
          </w:p>
        </w:tc>
        <w:tc>
          <w:tcPr>
            <w:tcW w:w="1601" w:type="pct"/>
            <w:vAlign w:val="center"/>
          </w:tcPr>
          <w:p w:rsidR="00D040BF" w:rsidRPr="00E34EC0"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34EC0">
              <w:rPr>
                <w:rFonts w:asciiTheme="majorHAnsi" w:hAnsiTheme="majorHAnsi"/>
                <w:sz w:val="20"/>
              </w:rPr>
              <w:t>Indicatore di output</w:t>
            </w:r>
          </w:p>
        </w:tc>
        <w:tc>
          <w:tcPr>
            <w:tcW w:w="451" w:type="pct"/>
            <w:vAlign w:val="center"/>
          </w:tcPr>
          <w:p w:rsidR="00D040BF"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Unità</w:t>
            </w:r>
          </w:p>
          <w:p w:rsidR="00D040BF" w:rsidRPr="00EB44CA"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di misura</w:t>
            </w:r>
          </w:p>
        </w:tc>
        <w:tc>
          <w:tcPr>
            <w:tcW w:w="594"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Previsto</w:t>
            </w:r>
          </w:p>
        </w:tc>
        <w:tc>
          <w:tcPr>
            <w:tcW w:w="410" w:type="pct"/>
            <w:vAlign w:val="center"/>
          </w:tcPr>
          <w:p w:rsidR="00D040BF"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roofErr w:type="spellStart"/>
            <w:r>
              <w:rPr>
                <w:rFonts w:asciiTheme="majorHAnsi" w:hAnsiTheme="majorHAnsi"/>
                <w:sz w:val="20"/>
              </w:rPr>
              <w:t>Realizz</w:t>
            </w:r>
            <w:proofErr w:type="spellEnd"/>
            <w:r>
              <w:rPr>
                <w:rFonts w:asciiTheme="majorHAnsi" w:hAnsiTheme="majorHAnsi"/>
                <w:sz w:val="20"/>
              </w:rPr>
              <w:t>.</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2" w:type="pct"/>
            <w:vMerge w:val="restar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lang w:val="en-US"/>
              </w:rPr>
            </w:pPr>
            <w:r w:rsidRPr="00EB44CA">
              <w:rPr>
                <w:rFonts w:asciiTheme="majorHAnsi" w:hAnsiTheme="majorHAnsi"/>
                <w:sz w:val="20"/>
                <w:lang w:val="en-US"/>
              </w:rPr>
              <w:t>1</w:t>
            </w:r>
          </w:p>
        </w:tc>
        <w:tc>
          <w:tcPr>
            <w:tcW w:w="784" w:type="pct"/>
            <w:vMerge w:val="restart"/>
            <w:vAlign w:val="center"/>
          </w:tcPr>
          <w:p w:rsidR="00D040BF" w:rsidRPr="00EB44CA"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roofErr w:type="spellStart"/>
            <w:r w:rsidRPr="00EB44CA">
              <w:rPr>
                <w:rFonts w:asciiTheme="majorHAnsi" w:hAnsiTheme="majorHAnsi"/>
                <w:b/>
                <w:sz w:val="20"/>
              </w:rPr>
              <w:t>Ob</w:t>
            </w:r>
            <w:proofErr w:type="spellEnd"/>
            <w:r w:rsidRPr="00EB44CA">
              <w:rPr>
                <w:rFonts w:asciiTheme="majorHAnsi" w:hAnsiTheme="majorHAnsi"/>
                <w:b/>
                <w:sz w:val="20"/>
              </w:rPr>
              <w:t xml:space="preserve">. </w:t>
            </w:r>
            <w:proofErr w:type="spellStart"/>
            <w:r w:rsidRPr="00EB44CA">
              <w:rPr>
                <w:rFonts w:asciiTheme="majorHAnsi" w:hAnsiTheme="majorHAnsi"/>
                <w:b/>
                <w:sz w:val="20"/>
              </w:rPr>
              <w:t>Sp</w:t>
            </w:r>
            <w:proofErr w:type="spellEnd"/>
            <w:r w:rsidRPr="00EB44CA">
              <w:rPr>
                <w:rFonts w:asciiTheme="majorHAnsi" w:hAnsiTheme="majorHAnsi"/>
                <w:b/>
                <w:sz w:val="20"/>
              </w:rPr>
              <w:t>. 1.1</w:t>
            </w:r>
          </w:p>
          <w:p w:rsidR="00D040BF" w:rsidRPr="00EB44CA"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b/>
                <w:sz w:val="20"/>
              </w:rPr>
              <w:t>Miglioramento dei risultati e degli impatti della politica di Sviluppo Rurale in Italia</w:t>
            </w:r>
          </w:p>
        </w:tc>
        <w:tc>
          <w:tcPr>
            <w:tcW w:w="907" w:type="pct"/>
            <w:vMerge w:val="restart"/>
            <w:vAlign w:val="center"/>
          </w:tcPr>
          <w:p w:rsidR="00D040BF" w:rsidRPr="00EB44CA"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p w:rsidR="00D040BF" w:rsidRPr="003F0153"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Az. 1.1.4</w:t>
            </w:r>
          </w:p>
          <w:p w:rsidR="00D040BF" w:rsidRPr="00EB44CA"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F0153">
              <w:rPr>
                <w:rFonts w:asciiTheme="majorHAnsi" w:hAnsiTheme="majorHAnsi"/>
                <w:b/>
                <w:sz w:val="20"/>
              </w:rPr>
              <w:t>Supporto allo sviluppo locale, all’approccio integrato e alla progettazione partecipata e collettiva</w:t>
            </w: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451"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D040BF" w:rsidRPr="00EB44CA" w:rsidRDefault="00912A4B"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18</w:t>
            </w:r>
          </w:p>
        </w:tc>
        <w:tc>
          <w:tcPr>
            <w:tcW w:w="410" w:type="pct"/>
            <w:vAlign w:val="bottom"/>
          </w:tcPr>
          <w:p w:rsidR="00D040BF" w:rsidRPr="00EB44CA" w:rsidRDefault="00912A4B"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6</w:t>
            </w:r>
          </w:p>
        </w:tc>
      </w:tr>
      <w:tr w:rsidR="00D040BF" w:rsidRPr="00EB44CA" w:rsidTr="00A902D9">
        <w:trPr>
          <w:trHeight w:val="552"/>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D040BF" w:rsidRPr="00EB44CA" w:rsidRDefault="00912A4B"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31</w:t>
            </w:r>
          </w:p>
        </w:tc>
        <w:tc>
          <w:tcPr>
            <w:tcW w:w="410" w:type="pct"/>
          </w:tcPr>
          <w:p w:rsidR="00D040BF" w:rsidRPr="00EB44CA" w:rsidRDefault="00912A4B"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30</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451"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D040BF" w:rsidRPr="00EB44CA" w:rsidRDefault="00912A4B"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c>
          <w:tcPr>
            <w:tcW w:w="410" w:type="pct"/>
          </w:tcPr>
          <w:p w:rsidR="00D040BF" w:rsidRPr="00EB44CA" w:rsidRDefault="00912A4B"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r>
      <w:tr w:rsidR="00D040BF" w:rsidRPr="00EB44CA" w:rsidTr="00A902D9">
        <w:trPr>
          <w:trHeight w:val="543"/>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410"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451"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94" w:type="pct"/>
          </w:tcPr>
          <w:p w:rsidR="00D040BF" w:rsidRPr="00EB44CA" w:rsidRDefault="00912A4B"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c>
          <w:tcPr>
            <w:tcW w:w="410" w:type="pct"/>
          </w:tcPr>
          <w:p w:rsidR="00D040BF" w:rsidRPr="00EB44CA" w:rsidRDefault="00912A4B"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0</w:t>
            </w:r>
          </w:p>
        </w:tc>
      </w:tr>
      <w:tr w:rsidR="00D040BF" w:rsidRPr="00EB44CA" w:rsidTr="00A902D9">
        <w:trPr>
          <w:trHeight w:val="695"/>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451"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94"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451"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94" w:type="pct"/>
          </w:tcPr>
          <w:p w:rsidR="00D040BF" w:rsidRPr="00EB44CA" w:rsidRDefault="00912A4B"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4</w:t>
            </w:r>
          </w:p>
        </w:tc>
        <w:tc>
          <w:tcPr>
            <w:tcW w:w="410" w:type="pct"/>
          </w:tcPr>
          <w:p w:rsidR="00D040BF" w:rsidRPr="00EB44CA" w:rsidRDefault="00912A4B"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451"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94"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451"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94"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D040BF" w:rsidRPr="00EB44CA" w:rsidTr="00A902D9">
        <w:trPr>
          <w:trHeight w:val="781"/>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numPr>
                <w:ilvl w:val="0"/>
                <w:numId w:val="0"/>
              </w:numPr>
              <w:tabs>
                <w:tab w:val="left" w:pos="720"/>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451"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D040BF" w:rsidRPr="00EB44CA" w:rsidRDefault="00912A4B"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10" w:type="pct"/>
          </w:tcPr>
          <w:p w:rsidR="00D040BF" w:rsidRPr="00EB44CA" w:rsidRDefault="00912A4B"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0</w:t>
            </w:r>
          </w:p>
        </w:tc>
      </w:tr>
      <w:tr w:rsidR="00D040BF" w:rsidRPr="00EB44CA" w:rsidTr="00A902D9">
        <w:trPr>
          <w:trHeight w:val="717"/>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Supporto e consulenza</w:t>
            </w:r>
          </w:p>
        </w:tc>
        <w:tc>
          <w:tcPr>
            <w:tcW w:w="451"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594"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bl>
    <w:p w:rsidR="008F1549" w:rsidRDefault="008F1549" w:rsidP="003F0153">
      <w:pPr>
        <w:rPr>
          <w:rFonts w:asciiTheme="majorHAnsi" w:hAnsiTheme="majorHAnsi"/>
          <w:b/>
          <w:i/>
          <w:sz w:val="18"/>
          <w:szCs w:val="18"/>
        </w:rPr>
      </w:pPr>
    </w:p>
    <w:p w:rsidR="003F0153" w:rsidRDefault="008F1549" w:rsidP="003F0153">
      <w:pPr>
        <w:rPr>
          <w:rFonts w:ascii="Bell MT" w:hAnsi="Bell MT"/>
          <w:b/>
          <w:sz w:val="24"/>
          <w:szCs w:val="24"/>
        </w:rPr>
      </w:pPr>
      <w:r>
        <w:rPr>
          <w:rFonts w:asciiTheme="majorHAnsi" w:hAnsiTheme="majorHAnsi"/>
          <w:b/>
          <w:i/>
          <w:sz w:val="18"/>
          <w:szCs w:val="18"/>
        </w:rPr>
        <w:t>Tabella 3 –Output  Priorità 2</w:t>
      </w:r>
    </w:p>
    <w:tbl>
      <w:tblPr>
        <w:tblStyle w:val="Grigliamedia1-Colore1"/>
        <w:tblW w:w="5000" w:type="pct"/>
        <w:tblLook w:val="04A0" w:firstRow="1" w:lastRow="0" w:firstColumn="1" w:lastColumn="0" w:noHBand="0" w:noVBand="1"/>
      </w:tblPr>
      <w:tblGrid>
        <w:gridCol w:w="732"/>
        <w:gridCol w:w="2275"/>
        <w:gridCol w:w="2631"/>
        <w:gridCol w:w="4644"/>
        <w:gridCol w:w="1735"/>
        <w:gridCol w:w="1297"/>
        <w:gridCol w:w="1189"/>
      </w:tblGrid>
      <w:tr w:rsidR="00D040BF" w:rsidRPr="00EB44CA" w:rsidTr="00A902D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2" w:type="pc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rPr>
            </w:pPr>
            <w:r w:rsidRPr="00EB44CA">
              <w:rPr>
                <w:rFonts w:asciiTheme="majorHAnsi" w:hAnsiTheme="majorHAnsi"/>
                <w:sz w:val="20"/>
              </w:rPr>
              <w:t>Asse</w:t>
            </w:r>
          </w:p>
        </w:tc>
        <w:tc>
          <w:tcPr>
            <w:tcW w:w="784"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Obiettivo specifico</w:t>
            </w:r>
          </w:p>
        </w:tc>
        <w:tc>
          <w:tcPr>
            <w:tcW w:w="907"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Azione</w:t>
            </w:r>
          </w:p>
        </w:tc>
        <w:tc>
          <w:tcPr>
            <w:tcW w:w="1601" w:type="pct"/>
            <w:vAlign w:val="center"/>
          </w:tcPr>
          <w:p w:rsidR="00D040BF" w:rsidRPr="00E34EC0"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34EC0">
              <w:rPr>
                <w:rFonts w:asciiTheme="majorHAnsi" w:hAnsiTheme="majorHAnsi"/>
                <w:sz w:val="20"/>
              </w:rPr>
              <w:t>Indicatore di output</w:t>
            </w:r>
          </w:p>
        </w:tc>
        <w:tc>
          <w:tcPr>
            <w:tcW w:w="598" w:type="pct"/>
            <w:vAlign w:val="center"/>
          </w:tcPr>
          <w:p w:rsidR="00D040BF"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Unità</w:t>
            </w:r>
          </w:p>
          <w:p w:rsidR="00D040BF" w:rsidRPr="00EB44CA"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di misura</w:t>
            </w:r>
          </w:p>
        </w:tc>
        <w:tc>
          <w:tcPr>
            <w:tcW w:w="447"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Previsto</w:t>
            </w:r>
          </w:p>
        </w:tc>
        <w:tc>
          <w:tcPr>
            <w:tcW w:w="410" w:type="pct"/>
            <w:vAlign w:val="center"/>
          </w:tcPr>
          <w:p w:rsidR="00D040BF"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roofErr w:type="spellStart"/>
            <w:r>
              <w:rPr>
                <w:rFonts w:asciiTheme="majorHAnsi" w:hAnsiTheme="majorHAnsi"/>
                <w:sz w:val="20"/>
              </w:rPr>
              <w:t>Realizz</w:t>
            </w:r>
            <w:proofErr w:type="spellEnd"/>
            <w:r>
              <w:rPr>
                <w:rFonts w:asciiTheme="majorHAnsi" w:hAnsiTheme="majorHAnsi"/>
                <w:sz w:val="20"/>
              </w:rPr>
              <w:t>.</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2" w:type="pct"/>
            <w:vMerge w:val="restar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lang w:val="en-US"/>
              </w:rPr>
            </w:pPr>
            <w:r>
              <w:rPr>
                <w:rFonts w:asciiTheme="majorHAnsi" w:hAnsiTheme="majorHAnsi"/>
                <w:sz w:val="20"/>
                <w:lang w:val="en-US"/>
              </w:rPr>
              <w:t>2</w:t>
            </w:r>
          </w:p>
        </w:tc>
        <w:tc>
          <w:tcPr>
            <w:tcW w:w="784" w:type="pct"/>
            <w:vMerge w:val="restart"/>
            <w:vAlign w:val="center"/>
          </w:tcPr>
          <w:p w:rsidR="00D040BF" w:rsidRPr="003F0153" w:rsidRDefault="00D040BF"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roofErr w:type="spellStart"/>
            <w:r w:rsidRPr="003F0153">
              <w:rPr>
                <w:rFonts w:asciiTheme="majorHAnsi" w:hAnsiTheme="majorHAnsi"/>
                <w:b/>
                <w:sz w:val="20"/>
              </w:rPr>
              <w:t>Ob</w:t>
            </w:r>
            <w:proofErr w:type="spellEnd"/>
            <w:r w:rsidRPr="003F0153">
              <w:rPr>
                <w:rFonts w:asciiTheme="majorHAnsi" w:hAnsiTheme="majorHAnsi"/>
                <w:b/>
                <w:sz w:val="20"/>
              </w:rPr>
              <w:t xml:space="preserve">. </w:t>
            </w:r>
            <w:proofErr w:type="spellStart"/>
            <w:r w:rsidRPr="003F0153">
              <w:rPr>
                <w:rFonts w:asciiTheme="majorHAnsi" w:hAnsiTheme="majorHAnsi"/>
                <w:b/>
                <w:sz w:val="20"/>
              </w:rPr>
              <w:t>Sp</w:t>
            </w:r>
            <w:proofErr w:type="spellEnd"/>
            <w:r w:rsidRPr="003F0153">
              <w:rPr>
                <w:rFonts w:asciiTheme="majorHAnsi" w:hAnsiTheme="majorHAnsi"/>
                <w:b/>
                <w:sz w:val="20"/>
              </w:rPr>
              <w:t>. 2.1</w:t>
            </w:r>
          </w:p>
          <w:p w:rsidR="00D040BF" w:rsidRPr="003F0153" w:rsidRDefault="00D040BF"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Favorire azioni di rete tra imprese operanti nel settore primario  e  tra istituzioni, imprese del settore primario ed altri settori economici</w:t>
            </w:r>
          </w:p>
          <w:p w:rsidR="00D040BF" w:rsidRPr="003F0153"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tc>
        <w:tc>
          <w:tcPr>
            <w:tcW w:w="907" w:type="pct"/>
            <w:vMerge w:val="restart"/>
            <w:vAlign w:val="center"/>
          </w:tcPr>
          <w:p w:rsidR="00D040BF" w:rsidRPr="003F0153" w:rsidRDefault="00D040BF"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Az. 2.1.1.</w:t>
            </w:r>
          </w:p>
          <w:p w:rsidR="00D040BF" w:rsidRPr="003F0153" w:rsidRDefault="00D040BF"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Collegamento, messa in rete e networking</w:t>
            </w: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598"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F77108" w:rsidP="00F77108">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18</w:t>
            </w:r>
          </w:p>
        </w:tc>
        <w:tc>
          <w:tcPr>
            <w:tcW w:w="410" w:type="pct"/>
            <w:vAlign w:val="bottom"/>
          </w:tcPr>
          <w:p w:rsidR="00D040BF" w:rsidRPr="00EB44CA" w:rsidRDefault="00F77108"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14</w:t>
            </w:r>
          </w:p>
        </w:tc>
      </w:tr>
      <w:tr w:rsidR="00D040BF" w:rsidRPr="00EB44CA" w:rsidTr="00A902D9">
        <w:trPr>
          <w:trHeight w:val="552"/>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598"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F77108"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10</w:t>
            </w:r>
          </w:p>
        </w:tc>
        <w:tc>
          <w:tcPr>
            <w:tcW w:w="410" w:type="pct"/>
          </w:tcPr>
          <w:p w:rsidR="00D040BF" w:rsidRPr="00EB44CA" w:rsidRDefault="00F77108"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7</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598"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F77108" w:rsidP="00F7710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3</w:t>
            </w:r>
          </w:p>
        </w:tc>
        <w:tc>
          <w:tcPr>
            <w:tcW w:w="410" w:type="pct"/>
          </w:tcPr>
          <w:p w:rsidR="00D040BF" w:rsidRPr="00EB44CA" w:rsidRDefault="00F77108" w:rsidP="00F7710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r>
      <w:tr w:rsidR="00D040BF" w:rsidRPr="00EB44CA" w:rsidTr="00A902D9">
        <w:trPr>
          <w:trHeight w:val="543"/>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598"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F77108"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3</w:t>
            </w:r>
          </w:p>
        </w:tc>
        <w:tc>
          <w:tcPr>
            <w:tcW w:w="410" w:type="pct"/>
          </w:tcPr>
          <w:p w:rsidR="00D040BF" w:rsidRPr="00EB44CA" w:rsidRDefault="00F77108"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598"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D040BF" w:rsidRPr="00EB44CA" w:rsidRDefault="00F77108" w:rsidP="00F7710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c>
          <w:tcPr>
            <w:tcW w:w="410" w:type="pct"/>
          </w:tcPr>
          <w:p w:rsidR="00D040BF" w:rsidRPr="00EB44CA" w:rsidRDefault="00F77108" w:rsidP="00F7710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r>
      <w:tr w:rsidR="00D040BF" w:rsidRPr="00EB44CA" w:rsidTr="00A902D9">
        <w:trPr>
          <w:trHeight w:val="695"/>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598"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D040BF" w:rsidRPr="00EB44CA" w:rsidRDefault="00D040BF"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598"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D040BF" w:rsidRPr="00EB44CA" w:rsidRDefault="00F77108" w:rsidP="00F7710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c>
          <w:tcPr>
            <w:tcW w:w="410" w:type="pct"/>
          </w:tcPr>
          <w:p w:rsidR="00D040BF" w:rsidRPr="00EB44CA" w:rsidRDefault="00F77108" w:rsidP="00F7710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w:t>
            </w:r>
          </w:p>
        </w:tc>
      </w:tr>
      <w:tr w:rsidR="00D040BF" w:rsidRPr="00EB44CA" w:rsidTr="00A902D9">
        <w:trPr>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598"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D040BF" w:rsidRPr="00EB44CA" w:rsidRDefault="00F77108"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10" w:type="pct"/>
          </w:tcPr>
          <w:p w:rsidR="00D040BF" w:rsidRPr="00EB44CA" w:rsidRDefault="00F77108"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598"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D040BF" w:rsidRPr="00EB44CA" w:rsidRDefault="00F77108" w:rsidP="00F7710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10" w:type="pct"/>
          </w:tcPr>
          <w:p w:rsidR="00D040BF" w:rsidRPr="00EB44CA" w:rsidRDefault="00F77108" w:rsidP="00F7710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trHeight w:val="781"/>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numPr>
                <w:ilvl w:val="0"/>
                <w:numId w:val="0"/>
              </w:numPr>
              <w:tabs>
                <w:tab w:val="left" w:pos="720"/>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598"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D040BF"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598"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F77108" w:rsidP="00F7710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10" w:type="pct"/>
          </w:tcPr>
          <w:p w:rsidR="00D040BF" w:rsidRPr="00EB44CA" w:rsidRDefault="00F77108" w:rsidP="00F7710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trHeight w:val="717"/>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Supporto e consulenza</w:t>
            </w:r>
          </w:p>
        </w:tc>
        <w:tc>
          <w:tcPr>
            <w:tcW w:w="598"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447" w:type="pct"/>
          </w:tcPr>
          <w:p w:rsidR="00D040BF" w:rsidRPr="00EB44CA" w:rsidRDefault="00F77108"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c>
          <w:tcPr>
            <w:tcW w:w="410" w:type="pct"/>
          </w:tcPr>
          <w:p w:rsidR="00D040BF" w:rsidRPr="00EB44CA" w:rsidRDefault="00F77108" w:rsidP="00F77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r>
    </w:tbl>
    <w:p w:rsidR="003F0153" w:rsidRDefault="003F0153" w:rsidP="003F0153">
      <w:pPr>
        <w:rPr>
          <w:rFonts w:ascii="Bell MT" w:hAnsi="Bell MT"/>
          <w:b/>
          <w:sz w:val="24"/>
          <w:szCs w:val="24"/>
        </w:rPr>
      </w:pPr>
    </w:p>
    <w:tbl>
      <w:tblPr>
        <w:tblStyle w:val="Grigliamedia1-Colore1"/>
        <w:tblW w:w="5000" w:type="pct"/>
        <w:tblLayout w:type="fixed"/>
        <w:tblLook w:val="04A0" w:firstRow="1" w:lastRow="0" w:firstColumn="1" w:lastColumn="0" w:noHBand="0" w:noVBand="1"/>
      </w:tblPr>
      <w:tblGrid>
        <w:gridCol w:w="732"/>
        <w:gridCol w:w="2275"/>
        <w:gridCol w:w="2632"/>
        <w:gridCol w:w="4644"/>
        <w:gridCol w:w="1592"/>
        <w:gridCol w:w="1439"/>
        <w:gridCol w:w="1189"/>
      </w:tblGrid>
      <w:tr w:rsidR="00D040BF" w:rsidRPr="00EB44CA" w:rsidTr="00A902D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2" w:type="pc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rPr>
            </w:pPr>
            <w:r w:rsidRPr="00EB44CA">
              <w:rPr>
                <w:rFonts w:asciiTheme="majorHAnsi" w:hAnsiTheme="majorHAnsi"/>
                <w:sz w:val="20"/>
              </w:rPr>
              <w:t>Asse</w:t>
            </w:r>
          </w:p>
        </w:tc>
        <w:tc>
          <w:tcPr>
            <w:tcW w:w="784"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Obiettivo specifico</w:t>
            </w:r>
          </w:p>
        </w:tc>
        <w:tc>
          <w:tcPr>
            <w:tcW w:w="907"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Azione</w:t>
            </w:r>
          </w:p>
        </w:tc>
        <w:tc>
          <w:tcPr>
            <w:tcW w:w="1601" w:type="pct"/>
            <w:vAlign w:val="center"/>
          </w:tcPr>
          <w:p w:rsidR="00D040BF" w:rsidRPr="00E34EC0"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34EC0">
              <w:rPr>
                <w:rFonts w:asciiTheme="majorHAnsi" w:hAnsiTheme="majorHAnsi"/>
                <w:sz w:val="20"/>
              </w:rPr>
              <w:t>Indicatore di output</w:t>
            </w:r>
          </w:p>
        </w:tc>
        <w:tc>
          <w:tcPr>
            <w:tcW w:w="549" w:type="pct"/>
            <w:vAlign w:val="center"/>
          </w:tcPr>
          <w:p w:rsidR="00D040BF"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Unità</w:t>
            </w:r>
          </w:p>
          <w:p w:rsidR="00D040BF" w:rsidRPr="00EB44CA"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di misura</w:t>
            </w:r>
          </w:p>
        </w:tc>
        <w:tc>
          <w:tcPr>
            <w:tcW w:w="496"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Previsto</w:t>
            </w:r>
          </w:p>
        </w:tc>
        <w:tc>
          <w:tcPr>
            <w:tcW w:w="410" w:type="pct"/>
            <w:vAlign w:val="center"/>
          </w:tcPr>
          <w:p w:rsidR="00D040BF"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roofErr w:type="spellStart"/>
            <w:r>
              <w:rPr>
                <w:rFonts w:asciiTheme="majorHAnsi" w:hAnsiTheme="majorHAnsi"/>
                <w:sz w:val="20"/>
              </w:rPr>
              <w:t>Realizz</w:t>
            </w:r>
            <w:proofErr w:type="spellEnd"/>
            <w:r>
              <w:rPr>
                <w:rFonts w:asciiTheme="majorHAnsi" w:hAnsiTheme="majorHAnsi"/>
                <w:sz w:val="20"/>
              </w:rPr>
              <w:t>.</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2" w:type="pct"/>
            <w:vMerge w:val="restar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lang w:val="en-US"/>
              </w:rPr>
            </w:pPr>
            <w:r>
              <w:rPr>
                <w:rFonts w:asciiTheme="majorHAnsi" w:hAnsiTheme="majorHAnsi"/>
                <w:sz w:val="20"/>
                <w:lang w:val="en-US"/>
              </w:rPr>
              <w:t>2</w:t>
            </w:r>
          </w:p>
        </w:tc>
        <w:tc>
          <w:tcPr>
            <w:tcW w:w="784" w:type="pct"/>
            <w:vMerge w:val="restart"/>
            <w:vAlign w:val="center"/>
          </w:tcPr>
          <w:p w:rsidR="00D040BF" w:rsidRPr="003F0153"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lang w:val="en-US"/>
              </w:rPr>
            </w:pPr>
            <w:r w:rsidRPr="003F0153">
              <w:rPr>
                <w:rFonts w:asciiTheme="majorHAnsi" w:hAnsiTheme="majorHAnsi"/>
                <w:b/>
                <w:sz w:val="20"/>
                <w:lang w:val="en-US"/>
              </w:rPr>
              <w:t>Ob. Sp. 2.2</w:t>
            </w:r>
          </w:p>
          <w:p w:rsidR="00D040BF" w:rsidRPr="003F0153"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Favorire la cultura di impresa, l’accesso ai finanziamenti e l’imprenditoria giovanile.</w:t>
            </w:r>
          </w:p>
        </w:tc>
        <w:tc>
          <w:tcPr>
            <w:tcW w:w="907" w:type="pct"/>
            <w:vMerge w:val="restart"/>
            <w:vAlign w:val="center"/>
          </w:tcPr>
          <w:p w:rsidR="00D040BF" w:rsidRPr="003F0153"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Azione 2.2.1</w:t>
            </w:r>
          </w:p>
          <w:p w:rsidR="00D040BF" w:rsidRPr="003F0153" w:rsidRDefault="00D040BF"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Servizi a favore degli operatori rurali</w:t>
            </w: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549"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96" w:type="pct"/>
          </w:tcPr>
          <w:p w:rsidR="00D040BF" w:rsidRPr="00EB44CA" w:rsidRDefault="00FD6840" w:rsidP="00B71ECF">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13</w:t>
            </w:r>
          </w:p>
        </w:tc>
        <w:tc>
          <w:tcPr>
            <w:tcW w:w="410" w:type="pct"/>
            <w:vAlign w:val="bottom"/>
          </w:tcPr>
          <w:p w:rsidR="00D040BF" w:rsidRPr="00EB44CA" w:rsidRDefault="00FD684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10</w:t>
            </w:r>
          </w:p>
        </w:tc>
      </w:tr>
      <w:tr w:rsidR="00D040BF" w:rsidRPr="00EB44CA" w:rsidTr="00A902D9">
        <w:trPr>
          <w:trHeight w:val="552"/>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549"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96" w:type="pct"/>
          </w:tcPr>
          <w:p w:rsidR="00D040BF" w:rsidRPr="00EB44CA" w:rsidRDefault="00FD6840"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w:t>
            </w:r>
          </w:p>
        </w:tc>
        <w:tc>
          <w:tcPr>
            <w:tcW w:w="410" w:type="pct"/>
          </w:tcPr>
          <w:p w:rsidR="00D040BF" w:rsidRPr="00EB44CA" w:rsidRDefault="00FD6840"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549"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96" w:type="pct"/>
          </w:tcPr>
          <w:p w:rsidR="00D040BF" w:rsidRPr="00EB44CA" w:rsidRDefault="00FD6840" w:rsidP="00B71E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4</w:t>
            </w:r>
          </w:p>
        </w:tc>
        <w:tc>
          <w:tcPr>
            <w:tcW w:w="410" w:type="pct"/>
          </w:tcPr>
          <w:p w:rsidR="00D040BF" w:rsidRPr="00EB44CA" w:rsidRDefault="00FD6840" w:rsidP="00B71E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2</w:t>
            </w:r>
          </w:p>
        </w:tc>
      </w:tr>
      <w:tr w:rsidR="00D040BF" w:rsidRPr="00EB44CA" w:rsidTr="00A902D9">
        <w:trPr>
          <w:trHeight w:val="543"/>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549"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96" w:type="pct"/>
          </w:tcPr>
          <w:p w:rsidR="00D040BF" w:rsidRPr="00EB44CA" w:rsidRDefault="00FD6840"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1</w:t>
            </w:r>
          </w:p>
        </w:tc>
        <w:tc>
          <w:tcPr>
            <w:tcW w:w="410" w:type="pct"/>
          </w:tcPr>
          <w:p w:rsidR="00D040BF" w:rsidRPr="00EB44CA" w:rsidRDefault="00FD6840"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0</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549"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96" w:type="pct"/>
          </w:tcPr>
          <w:p w:rsidR="00D040BF" w:rsidRPr="00EB44CA" w:rsidRDefault="00D040BF" w:rsidP="00B71E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410" w:type="pct"/>
          </w:tcPr>
          <w:p w:rsidR="00D040BF" w:rsidRPr="00EB44CA" w:rsidRDefault="00D040BF" w:rsidP="00B71E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D040BF" w:rsidRPr="00EB44CA" w:rsidTr="00A902D9">
        <w:trPr>
          <w:trHeight w:val="695"/>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549"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96" w:type="pct"/>
          </w:tcPr>
          <w:p w:rsidR="00D040BF" w:rsidRPr="00EB44CA" w:rsidRDefault="00FD6840"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10" w:type="pct"/>
          </w:tcPr>
          <w:p w:rsidR="00D040BF" w:rsidRPr="00EB44CA" w:rsidRDefault="00FD6840"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0</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549"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96" w:type="pct"/>
          </w:tcPr>
          <w:p w:rsidR="00D040BF" w:rsidRPr="00EB44CA" w:rsidRDefault="00FD6840" w:rsidP="00B71E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c>
          <w:tcPr>
            <w:tcW w:w="410" w:type="pct"/>
          </w:tcPr>
          <w:p w:rsidR="00D040BF" w:rsidRPr="00EB44CA" w:rsidRDefault="00FD6840" w:rsidP="00B71E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r>
      <w:tr w:rsidR="00D040BF" w:rsidRPr="00EB44CA" w:rsidTr="00A902D9">
        <w:trPr>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549"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96" w:type="pct"/>
          </w:tcPr>
          <w:p w:rsidR="00D040BF" w:rsidRPr="00EB44CA" w:rsidRDefault="00D040BF"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549"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96" w:type="pct"/>
          </w:tcPr>
          <w:p w:rsidR="00D040BF" w:rsidRPr="00EB44CA" w:rsidRDefault="00FD6840" w:rsidP="00B71E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w:t>
            </w:r>
          </w:p>
        </w:tc>
        <w:tc>
          <w:tcPr>
            <w:tcW w:w="410" w:type="pct"/>
          </w:tcPr>
          <w:p w:rsidR="00D040BF" w:rsidRPr="00EB44CA" w:rsidRDefault="00FD6840" w:rsidP="00B71E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D040BF" w:rsidRPr="00EB44CA" w:rsidTr="00A902D9">
        <w:trPr>
          <w:trHeight w:val="781"/>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numPr>
                <w:ilvl w:val="0"/>
                <w:numId w:val="0"/>
              </w:numPr>
              <w:tabs>
                <w:tab w:val="left" w:pos="720"/>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549"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96" w:type="pct"/>
          </w:tcPr>
          <w:p w:rsidR="00D040BF" w:rsidRPr="00EB44CA" w:rsidRDefault="00D040BF"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549"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96" w:type="pct"/>
          </w:tcPr>
          <w:p w:rsidR="00D040BF" w:rsidRPr="00EB44CA" w:rsidRDefault="00FD6840" w:rsidP="00B71E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c>
          <w:tcPr>
            <w:tcW w:w="410" w:type="pct"/>
          </w:tcPr>
          <w:p w:rsidR="00D040BF" w:rsidRPr="00EB44CA" w:rsidRDefault="00FD6840" w:rsidP="00B71E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r>
      <w:tr w:rsidR="00D040BF" w:rsidRPr="00EB44CA" w:rsidTr="00A902D9">
        <w:trPr>
          <w:trHeight w:val="717"/>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Supporto e consulenza</w:t>
            </w:r>
          </w:p>
        </w:tc>
        <w:tc>
          <w:tcPr>
            <w:tcW w:w="549"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496" w:type="pct"/>
          </w:tcPr>
          <w:p w:rsidR="00D040BF" w:rsidRPr="00EB44CA" w:rsidRDefault="00FD6840"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c>
          <w:tcPr>
            <w:tcW w:w="410" w:type="pct"/>
          </w:tcPr>
          <w:p w:rsidR="00D040BF" w:rsidRPr="00EB44CA" w:rsidRDefault="00FD6840" w:rsidP="00B71EC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r>
    </w:tbl>
    <w:p w:rsidR="003F0153" w:rsidRDefault="003F0153" w:rsidP="003F0153">
      <w:pPr>
        <w:rPr>
          <w:rFonts w:ascii="Bell MT" w:hAnsi="Bell MT"/>
          <w:b/>
          <w:sz w:val="24"/>
          <w:szCs w:val="24"/>
        </w:rPr>
      </w:pPr>
    </w:p>
    <w:p w:rsidR="008F1549" w:rsidRDefault="008F1549" w:rsidP="008F1549">
      <w:pPr>
        <w:rPr>
          <w:rFonts w:ascii="Bell MT" w:hAnsi="Bell MT"/>
          <w:b/>
          <w:sz w:val="24"/>
          <w:szCs w:val="24"/>
        </w:rPr>
      </w:pPr>
      <w:r>
        <w:rPr>
          <w:rFonts w:asciiTheme="majorHAnsi" w:hAnsiTheme="majorHAnsi"/>
          <w:b/>
          <w:i/>
          <w:sz w:val="18"/>
          <w:szCs w:val="18"/>
        </w:rPr>
        <w:t>Tabella 4 –Output  Priorità 3</w:t>
      </w:r>
    </w:p>
    <w:tbl>
      <w:tblPr>
        <w:tblStyle w:val="Grigliamedia1-Colore1"/>
        <w:tblW w:w="5000" w:type="pct"/>
        <w:tblLook w:val="04A0" w:firstRow="1" w:lastRow="0" w:firstColumn="1" w:lastColumn="0" w:noHBand="0" w:noVBand="1"/>
      </w:tblPr>
      <w:tblGrid>
        <w:gridCol w:w="732"/>
        <w:gridCol w:w="2275"/>
        <w:gridCol w:w="2631"/>
        <w:gridCol w:w="4644"/>
        <w:gridCol w:w="1735"/>
        <w:gridCol w:w="1297"/>
        <w:gridCol w:w="1189"/>
      </w:tblGrid>
      <w:tr w:rsidR="00D040BF" w:rsidRPr="00EB44CA" w:rsidTr="00A902D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2" w:type="pc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rPr>
            </w:pPr>
            <w:r w:rsidRPr="00EB44CA">
              <w:rPr>
                <w:rFonts w:asciiTheme="majorHAnsi" w:hAnsiTheme="majorHAnsi"/>
                <w:sz w:val="20"/>
              </w:rPr>
              <w:t>Asse</w:t>
            </w:r>
          </w:p>
        </w:tc>
        <w:tc>
          <w:tcPr>
            <w:tcW w:w="784"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Obiettivo specifico</w:t>
            </w:r>
          </w:p>
        </w:tc>
        <w:tc>
          <w:tcPr>
            <w:tcW w:w="907"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Azione</w:t>
            </w:r>
          </w:p>
        </w:tc>
        <w:tc>
          <w:tcPr>
            <w:tcW w:w="1601" w:type="pct"/>
            <w:vAlign w:val="center"/>
          </w:tcPr>
          <w:p w:rsidR="00D040BF" w:rsidRPr="00E34EC0"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34EC0">
              <w:rPr>
                <w:rFonts w:asciiTheme="majorHAnsi" w:hAnsiTheme="majorHAnsi"/>
                <w:sz w:val="20"/>
              </w:rPr>
              <w:t>Indicatore di output</w:t>
            </w:r>
          </w:p>
        </w:tc>
        <w:tc>
          <w:tcPr>
            <w:tcW w:w="598" w:type="pct"/>
            <w:vAlign w:val="center"/>
          </w:tcPr>
          <w:p w:rsidR="00D040BF"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Unità</w:t>
            </w:r>
          </w:p>
          <w:p w:rsidR="00D040BF" w:rsidRPr="00EB44CA" w:rsidRDefault="00D040BF"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di misura</w:t>
            </w:r>
          </w:p>
        </w:tc>
        <w:tc>
          <w:tcPr>
            <w:tcW w:w="447" w:type="pct"/>
            <w:vAlign w:val="center"/>
          </w:tcPr>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Previsto</w:t>
            </w:r>
          </w:p>
        </w:tc>
        <w:tc>
          <w:tcPr>
            <w:tcW w:w="410" w:type="pct"/>
            <w:vAlign w:val="center"/>
          </w:tcPr>
          <w:p w:rsidR="00D040BF"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
          <w:p w:rsidR="00D040BF" w:rsidRPr="00EB44CA" w:rsidRDefault="00D040BF"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roofErr w:type="spellStart"/>
            <w:r>
              <w:rPr>
                <w:rFonts w:asciiTheme="majorHAnsi" w:hAnsiTheme="majorHAnsi"/>
                <w:sz w:val="20"/>
              </w:rPr>
              <w:t>Realizz</w:t>
            </w:r>
            <w:proofErr w:type="spellEnd"/>
            <w:r>
              <w:rPr>
                <w:rFonts w:asciiTheme="majorHAnsi" w:hAnsiTheme="majorHAnsi"/>
                <w:sz w:val="20"/>
              </w:rPr>
              <w:t>.</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2" w:type="pct"/>
            <w:vMerge w:val="restart"/>
            <w:vAlign w:val="center"/>
          </w:tcPr>
          <w:p w:rsidR="00D040BF" w:rsidRPr="00EB44CA" w:rsidRDefault="00D040BF" w:rsidP="00A902D9">
            <w:pPr>
              <w:pStyle w:val="Puntoelenco"/>
              <w:numPr>
                <w:ilvl w:val="0"/>
                <w:numId w:val="0"/>
              </w:numPr>
              <w:tabs>
                <w:tab w:val="left" w:pos="720"/>
              </w:tabs>
              <w:jc w:val="center"/>
              <w:rPr>
                <w:rFonts w:asciiTheme="majorHAnsi" w:hAnsiTheme="majorHAnsi"/>
                <w:b w:val="0"/>
                <w:sz w:val="20"/>
                <w:lang w:val="en-US"/>
              </w:rPr>
            </w:pPr>
            <w:r>
              <w:rPr>
                <w:rFonts w:asciiTheme="majorHAnsi" w:hAnsiTheme="majorHAnsi"/>
                <w:sz w:val="20"/>
                <w:lang w:val="en-US"/>
              </w:rPr>
              <w:t>3</w:t>
            </w:r>
          </w:p>
        </w:tc>
        <w:tc>
          <w:tcPr>
            <w:tcW w:w="784" w:type="pct"/>
            <w:vMerge w:val="restart"/>
            <w:vAlign w:val="center"/>
          </w:tcPr>
          <w:p w:rsidR="00D040BF" w:rsidRPr="003F0153" w:rsidRDefault="00D040BF" w:rsidP="00A902D9">
            <w:pPr>
              <w:pStyle w:val="Puntoelenco"/>
              <w:numPr>
                <w:ilvl w:val="0"/>
                <w:numId w:val="0"/>
              </w:numPr>
              <w:tabs>
                <w:tab w:val="left" w:pos="720"/>
              </w:tabs>
              <w:ind w:left="360" w:hanging="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3F0153">
              <w:rPr>
                <w:rFonts w:asciiTheme="majorHAnsi" w:hAnsiTheme="majorHAnsi"/>
                <w:b/>
                <w:bCs/>
                <w:sz w:val="20"/>
              </w:rPr>
              <w:t>Obiettivo specifico 3.1</w:t>
            </w:r>
          </w:p>
          <w:p w:rsidR="00D040BF" w:rsidRPr="003F0153" w:rsidRDefault="00D040BF" w:rsidP="00A902D9">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3F0153">
              <w:rPr>
                <w:rFonts w:asciiTheme="majorHAnsi" w:hAnsiTheme="majorHAnsi"/>
                <w:b/>
                <w:bCs/>
                <w:sz w:val="20"/>
              </w:rPr>
              <w:t>Migliorare l’accesso alle informazioni e la comunicazione della politica di sviluppo rurale</w:t>
            </w:r>
          </w:p>
        </w:tc>
        <w:tc>
          <w:tcPr>
            <w:tcW w:w="907" w:type="pct"/>
            <w:vMerge w:val="restart"/>
            <w:vAlign w:val="center"/>
          </w:tcPr>
          <w:p w:rsidR="00D040BF" w:rsidRDefault="00D040BF"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3F0153">
              <w:rPr>
                <w:rFonts w:asciiTheme="majorHAnsi" w:hAnsiTheme="majorHAnsi"/>
                <w:b/>
                <w:bCs/>
                <w:sz w:val="20"/>
              </w:rPr>
              <w:t>Azione 3.1.1</w:t>
            </w:r>
          </w:p>
          <w:p w:rsidR="00D040BF" w:rsidRPr="003F0153" w:rsidRDefault="00D040BF"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3F0153">
              <w:rPr>
                <w:rFonts w:asciiTheme="majorHAnsi" w:hAnsiTheme="majorHAnsi"/>
                <w:b/>
                <w:bCs/>
                <w:sz w:val="20"/>
              </w:rPr>
              <w:t>Capillare diffusione delle informazioni e trasferimento di buone pratiche in materia di comunicazione</w:t>
            </w:r>
          </w:p>
        </w:tc>
        <w:tc>
          <w:tcPr>
            <w:tcW w:w="1601" w:type="pct"/>
          </w:tcPr>
          <w:p w:rsidR="00D040BF" w:rsidRPr="00E34EC0" w:rsidRDefault="00D040BF" w:rsidP="003F0153">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598" w:type="pct"/>
          </w:tcPr>
          <w:p w:rsidR="00D040BF" w:rsidRPr="00EB44CA" w:rsidRDefault="00D040BF" w:rsidP="003F0153">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5A0B8C" w:rsidP="00497064">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7</w:t>
            </w:r>
          </w:p>
        </w:tc>
        <w:tc>
          <w:tcPr>
            <w:tcW w:w="410" w:type="pct"/>
            <w:vAlign w:val="bottom"/>
          </w:tcPr>
          <w:p w:rsidR="00D040BF" w:rsidRPr="00EB44CA" w:rsidRDefault="005A0B8C"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5</w:t>
            </w:r>
          </w:p>
        </w:tc>
      </w:tr>
      <w:tr w:rsidR="00D040BF" w:rsidRPr="00EB44CA" w:rsidTr="00A902D9">
        <w:trPr>
          <w:trHeight w:val="552"/>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598"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5A0B8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4</w:t>
            </w:r>
          </w:p>
        </w:tc>
        <w:tc>
          <w:tcPr>
            <w:tcW w:w="410" w:type="pct"/>
          </w:tcPr>
          <w:p w:rsidR="00D040BF" w:rsidRPr="00EB44CA" w:rsidRDefault="005A0B8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0</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598"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5A0B8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5</w:t>
            </w:r>
          </w:p>
        </w:tc>
        <w:tc>
          <w:tcPr>
            <w:tcW w:w="410" w:type="pct"/>
          </w:tcPr>
          <w:p w:rsidR="00D040BF" w:rsidRPr="00EB44CA" w:rsidRDefault="005A0B8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0</w:t>
            </w:r>
          </w:p>
        </w:tc>
      </w:tr>
      <w:tr w:rsidR="00D040BF" w:rsidRPr="00EB44CA" w:rsidTr="00A902D9">
        <w:trPr>
          <w:trHeight w:val="543"/>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598"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410"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598"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410"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D040BF" w:rsidRPr="00EB44CA" w:rsidTr="00A902D9">
        <w:trPr>
          <w:trHeight w:val="695"/>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598"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598"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D040BF" w:rsidRPr="00EB44CA" w:rsidRDefault="005A0B8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4</w:t>
            </w:r>
          </w:p>
        </w:tc>
        <w:tc>
          <w:tcPr>
            <w:tcW w:w="410" w:type="pct"/>
          </w:tcPr>
          <w:p w:rsidR="00D040BF" w:rsidRPr="00EB44CA" w:rsidRDefault="005A0B8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4</w:t>
            </w:r>
          </w:p>
        </w:tc>
      </w:tr>
      <w:tr w:rsidR="00D040BF" w:rsidRPr="00EB44CA" w:rsidTr="00A902D9">
        <w:trPr>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598"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D040BF" w:rsidRPr="00EB44CA" w:rsidRDefault="005A0B8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5</w:t>
            </w:r>
          </w:p>
        </w:tc>
        <w:tc>
          <w:tcPr>
            <w:tcW w:w="410" w:type="pct"/>
          </w:tcPr>
          <w:p w:rsidR="00D040BF" w:rsidRPr="00EB44CA" w:rsidRDefault="005A0B8C"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w:t>
            </w: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598" w:type="pct"/>
          </w:tcPr>
          <w:p w:rsidR="00D040BF" w:rsidRPr="00EB44CA" w:rsidRDefault="00D040B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D040BF" w:rsidRPr="00EB44CA" w:rsidRDefault="005A0B8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8</w:t>
            </w:r>
          </w:p>
        </w:tc>
        <w:tc>
          <w:tcPr>
            <w:tcW w:w="410" w:type="pct"/>
          </w:tcPr>
          <w:p w:rsidR="00D040BF" w:rsidRPr="00EB44CA" w:rsidRDefault="005A0B8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w:t>
            </w:r>
          </w:p>
        </w:tc>
      </w:tr>
      <w:tr w:rsidR="00D040BF" w:rsidRPr="00EB44CA" w:rsidTr="00A902D9">
        <w:trPr>
          <w:trHeight w:val="781"/>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numPr>
                <w:ilvl w:val="0"/>
                <w:numId w:val="0"/>
              </w:numPr>
              <w:tabs>
                <w:tab w:val="left" w:pos="720"/>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598"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D040BF" w:rsidRPr="00EB44CA" w:rsidTr="00A902D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598" w:type="pct"/>
          </w:tcPr>
          <w:p w:rsidR="00D040BF" w:rsidRPr="00EB44CA" w:rsidRDefault="00D040BF"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D040BF" w:rsidRPr="00EB44CA" w:rsidRDefault="005A0B8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10" w:type="pct"/>
          </w:tcPr>
          <w:p w:rsidR="00D040BF" w:rsidRPr="00EB44CA" w:rsidRDefault="005A0B8C"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0</w:t>
            </w:r>
          </w:p>
        </w:tc>
      </w:tr>
      <w:tr w:rsidR="00D040BF" w:rsidRPr="00EB44CA" w:rsidTr="00A902D9">
        <w:trPr>
          <w:trHeight w:val="717"/>
        </w:trPr>
        <w:tc>
          <w:tcPr>
            <w:cnfStyle w:val="001000000000" w:firstRow="0" w:lastRow="0" w:firstColumn="1" w:lastColumn="0" w:oddVBand="0" w:evenVBand="0" w:oddHBand="0" w:evenHBand="0" w:firstRowFirstColumn="0" w:firstRowLastColumn="0" w:lastRowFirstColumn="0" w:lastRowLastColumn="0"/>
            <w:tcW w:w="252" w:type="pct"/>
            <w:vMerge/>
          </w:tcPr>
          <w:p w:rsidR="00D040BF" w:rsidRPr="00EB44CA" w:rsidRDefault="00D040BF"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D040BF" w:rsidRPr="00EB44CA" w:rsidRDefault="00D040BF"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D040BF" w:rsidRPr="00EB44CA" w:rsidRDefault="00D040BF"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D040BF" w:rsidRPr="00E34EC0" w:rsidRDefault="00D040BF"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Supporto e consulenza</w:t>
            </w:r>
          </w:p>
        </w:tc>
        <w:tc>
          <w:tcPr>
            <w:tcW w:w="598" w:type="pct"/>
          </w:tcPr>
          <w:p w:rsidR="00D040BF" w:rsidRPr="00EB44CA" w:rsidRDefault="00D040BF"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447"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D040BF" w:rsidRPr="00EB44CA" w:rsidRDefault="00D040B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bl>
    <w:p w:rsidR="003F0153" w:rsidRDefault="003F0153" w:rsidP="00902579">
      <w:pPr>
        <w:jc w:val="center"/>
        <w:rPr>
          <w:rFonts w:ascii="Bell MT" w:hAnsi="Bell MT"/>
          <w:b/>
          <w:sz w:val="24"/>
          <w:szCs w:val="24"/>
        </w:rPr>
      </w:pPr>
    </w:p>
    <w:tbl>
      <w:tblPr>
        <w:tblStyle w:val="Grigliamedia1-Colore1"/>
        <w:tblW w:w="5000" w:type="pct"/>
        <w:tblLayout w:type="fixed"/>
        <w:tblLook w:val="04A0" w:firstRow="1" w:lastRow="0" w:firstColumn="1" w:lastColumn="0" w:noHBand="0" w:noVBand="1"/>
      </w:tblPr>
      <w:tblGrid>
        <w:gridCol w:w="732"/>
        <w:gridCol w:w="2275"/>
        <w:gridCol w:w="2632"/>
        <w:gridCol w:w="4644"/>
        <w:gridCol w:w="1308"/>
        <w:gridCol w:w="1723"/>
        <w:gridCol w:w="1189"/>
      </w:tblGrid>
      <w:tr w:rsidR="00E34EC0" w:rsidRPr="00EB44CA" w:rsidTr="00A902D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2" w:type="pct"/>
            <w:vAlign w:val="center"/>
          </w:tcPr>
          <w:p w:rsidR="00E34EC0" w:rsidRPr="00EB44CA" w:rsidRDefault="00E34EC0" w:rsidP="00A902D9">
            <w:pPr>
              <w:pStyle w:val="Puntoelenco"/>
              <w:numPr>
                <w:ilvl w:val="0"/>
                <w:numId w:val="0"/>
              </w:numPr>
              <w:tabs>
                <w:tab w:val="left" w:pos="720"/>
              </w:tabs>
              <w:jc w:val="center"/>
              <w:rPr>
                <w:rFonts w:asciiTheme="majorHAnsi" w:hAnsiTheme="majorHAnsi"/>
                <w:b w:val="0"/>
                <w:sz w:val="20"/>
              </w:rPr>
            </w:pPr>
            <w:r w:rsidRPr="00EB44CA">
              <w:rPr>
                <w:rFonts w:asciiTheme="majorHAnsi" w:hAnsiTheme="majorHAnsi"/>
                <w:sz w:val="20"/>
              </w:rPr>
              <w:t>Asse</w:t>
            </w:r>
          </w:p>
        </w:tc>
        <w:tc>
          <w:tcPr>
            <w:tcW w:w="784" w:type="pct"/>
            <w:vAlign w:val="center"/>
          </w:tcPr>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Obiettivo specifico</w:t>
            </w:r>
          </w:p>
        </w:tc>
        <w:tc>
          <w:tcPr>
            <w:tcW w:w="907" w:type="pct"/>
            <w:vAlign w:val="center"/>
          </w:tcPr>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Azione</w:t>
            </w:r>
          </w:p>
        </w:tc>
        <w:tc>
          <w:tcPr>
            <w:tcW w:w="1601" w:type="pct"/>
            <w:vAlign w:val="center"/>
          </w:tcPr>
          <w:p w:rsidR="00E34EC0" w:rsidRPr="00E34EC0"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34EC0">
              <w:rPr>
                <w:rFonts w:asciiTheme="majorHAnsi" w:hAnsiTheme="majorHAnsi"/>
                <w:sz w:val="20"/>
              </w:rPr>
              <w:t>Indicatore di output</w:t>
            </w:r>
          </w:p>
        </w:tc>
        <w:tc>
          <w:tcPr>
            <w:tcW w:w="451" w:type="pct"/>
            <w:vAlign w:val="center"/>
          </w:tcPr>
          <w:p w:rsidR="00E34EC0" w:rsidRDefault="00E34EC0"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Unità</w:t>
            </w:r>
          </w:p>
          <w:p w:rsidR="00E34EC0" w:rsidRPr="00EB44CA" w:rsidRDefault="00E34EC0"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di misura</w:t>
            </w:r>
          </w:p>
        </w:tc>
        <w:tc>
          <w:tcPr>
            <w:tcW w:w="594" w:type="pct"/>
            <w:vAlign w:val="center"/>
          </w:tcPr>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Previsto</w:t>
            </w:r>
          </w:p>
        </w:tc>
        <w:tc>
          <w:tcPr>
            <w:tcW w:w="410" w:type="pct"/>
            <w:vAlign w:val="center"/>
          </w:tcPr>
          <w:p w:rsidR="00E34EC0"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roofErr w:type="spellStart"/>
            <w:r>
              <w:rPr>
                <w:rFonts w:asciiTheme="majorHAnsi" w:hAnsiTheme="majorHAnsi"/>
                <w:sz w:val="20"/>
              </w:rPr>
              <w:t>Realizz</w:t>
            </w:r>
            <w:proofErr w:type="spellEnd"/>
            <w:r>
              <w:rPr>
                <w:rFonts w:asciiTheme="majorHAnsi" w:hAnsiTheme="majorHAnsi"/>
                <w:sz w:val="20"/>
              </w:rPr>
              <w:t>.</w:t>
            </w: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2" w:type="pct"/>
            <w:vMerge w:val="restart"/>
            <w:vAlign w:val="center"/>
          </w:tcPr>
          <w:p w:rsidR="00E34EC0" w:rsidRPr="00EB44CA" w:rsidRDefault="00E34EC0" w:rsidP="00A902D9">
            <w:pPr>
              <w:pStyle w:val="Puntoelenco"/>
              <w:numPr>
                <w:ilvl w:val="0"/>
                <w:numId w:val="0"/>
              </w:numPr>
              <w:tabs>
                <w:tab w:val="left" w:pos="720"/>
              </w:tabs>
              <w:jc w:val="center"/>
              <w:rPr>
                <w:rFonts w:asciiTheme="majorHAnsi" w:hAnsiTheme="majorHAnsi"/>
                <w:b w:val="0"/>
                <w:sz w:val="20"/>
                <w:lang w:val="en-US"/>
              </w:rPr>
            </w:pPr>
            <w:r>
              <w:rPr>
                <w:rFonts w:asciiTheme="majorHAnsi" w:hAnsiTheme="majorHAnsi"/>
                <w:sz w:val="20"/>
                <w:lang w:val="en-US"/>
              </w:rPr>
              <w:t>3</w:t>
            </w:r>
          </w:p>
        </w:tc>
        <w:tc>
          <w:tcPr>
            <w:tcW w:w="784" w:type="pct"/>
            <w:vMerge w:val="restart"/>
            <w:vAlign w:val="center"/>
          </w:tcPr>
          <w:p w:rsidR="00E34EC0" w:rsidRPr="003F0153" w:rsidRDefault="00E34EC0" w:rsidP="00A902D9">
            <w:pPr>
              <w:pStyle w:val="Puntoelenco"/>
              <w:numPr>
                <w:ilvl w:val="0"/>
                <w:numId w:val="0"/>
              </w:numPr>
              <w:tabs>
                <w:tab w:val="left" w:pos="720"/>
              </w:tabs>
              <w:ind w:left="360" w:hanging="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3F0153">
              <w:rPr>
                <w:rFonts w:asciiTheme="majorHAnsi" w:hAnsiTheme="majorHAnsi"/>
                <w:b/>
                <w:bCs/>
                <w:sz w:val="20"/>
              </w:rPr>
              <w:t>Obiettivo specifico 3.2</w:t>
            </w:r>
          </w:p>
          <w:p w:rsidR="00E34EC0" w:rsidRPr="003F0153" w:rsidRDefault="00E34EC0" w:rsidP="00A902D9">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3F0153">
              <w:rPr>
                <w:rFonts w:asciiTheme="majorHAnsi" w:hAnsiTheme="majorHAnsi"/>
                <w:b/>
                <w:bCs/>
                <w:sz w:val="20"/>
              </w:rPr>
              <w:t>Coinvolgimento attivo di nuovi soggetti/attori nelle politiche di sviluppo rurale</w:t>
            </w:r>
          </w:p>
        </w:tc>
        <w:tc>
          <w:tcPr>
            <w:tcW w:w="907" w:type="pct"/>
            <w:vMerge w:val="restart"/>
            <w:vAlign w:val="center"/>
          </w:tcPr>
          <w:p w:rsidR="00E34EC0"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p w:rsidR="00E34EC0"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Azione 3.2.1</w:t>
            </w:r>
          </w:p>
          <w:p w:rsidR="00E34EC0" w:rsidRPr="003F0153"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3F0153">
              <w:rPr>
                <w:rFonts w:asciiTheme="majorHAnsi" w:hAnsiTheme="majorHAnsi"/>
                <w:b/>
                <w:sz w:val="20"/>
              </w:rPr>
              <w:t>Collegamento  tra sistema della formazione e mondo imprenditoriale</w:t>
            </w: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451" w:type="pct"/>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E34EC0" w:rsidRPr="00EB44CA" w:rsidRDefault="008018EF" w:rsidP="00497064">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w:t>
            </w:r>
          </w:p>
        </w:tc>
        <w:tc>
          <w:tcPr>
            <w:tcW w:w="410" w:type="pct"/>
          </w:tcPr>
          <w:p w:rsidR="00E34EC0" w:rsidRPr="00EB44CA" w:rsidRDefault="008018EF" w:rsidP="00497064">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w:t>
            </w:r>
          </w:p>
        </w:tc>
      </w:tr>
      <w:tr w:rsidR="00E34EC0" w:rsidRPr="00EB44CA" w:rsidTr="00A902D9">
        <w:trPr>
          <w:trHeight w:val="552"/>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451" w:type="pct"/>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E34EC0" w:rsidRPr="00EB44CA" w:rsidRDefault="008018E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4</w:t>
            </w:r>
          </w:p>
        </w:tc>
        <w:tc>
          <w:tcPr>
            <w:tcW w:w="410" w:type="pct"/>
          </w:tcPr>
          <w:p w:rsidR="00E34EC0" w:rsidRPr="00EB44CA" w:rsidRDefault="008018E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4</w:t>
            </w: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451" w:type="pct"/>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E34EC0" w:rsidRPr="00EB44CA" w:rsidRDefault="008018E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4</w:t>
            </w:r>
          </w:p>
        </w:tc>
        <w:tc>
          <w:tcPr>
            <w:tcW w:w="410" w:type="pct"/>
          </w:tcPr>
          <w:p w:rsidR="00E34EC0" w:rsidRPr="00EB44CA" w:rsidRDefault="008018E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3</w:t>
            </w:r>
          </w:p>
        </w:tc>
      </w:tr>
      <w:tr w:rsidR="00E34EC0" w:rsidRPr="00EB44CA" w:rsidTr="00A902D9">
        <w:trPr>
          <w:trHeight w:val="543"/>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451" w:type="pct"/>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E34EC0" w:rsidRPr="00EB44CA" w:rsidRDefault="008018E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6</w:t>
            </w:r>
          </w:p>
        </w:tc>
        <w:tc>
          <w:tcPr>
            <w:tcW w:w="410" w:type="pct"/>
          </w:tcPr>
          <w:p w:rsidR="00E34EC0" w:rsidRPr="00EB44CA" w:rsidRDefault="008018E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6</w:t>
            </w: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451"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94"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410"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E34EC0" w:rsidRPr="00EB44CA" w:rsidTr="00A902D9">
        <w:trPr>
          <w:trHeight w:val="695"/>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451"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94" w:type="pct"/>
          </w:tcPr>
          <w:p w:rsidR="00E34EC0" w:rsidRPr="00EB44CA" w:rsidRDefault="008018E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w:t>
            </w:r>
          </w:p>
        </w:tc>
        <w:tc>
          <w:tcPr>
            <w:tcW w:w="410" w:type="pct"/>
          </w:tcPr>
          <w:p w:rsidR="00E34EC0" w:rsidRPr="00EB44CA" w:rsidRDefault="008018E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451"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94"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10"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E34EC0" w:rsidRPr="00EB44CA" w:rsidTr="00A902D9">
        <w:trPr>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451"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94" w:type="pct"/>
          </w:tcPr>
          <w:p w:rsidR="00E34EC0" w:rsidRPr="00EB44CA" w:rsidRDefault="008018E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7</w:t>
            </w:r>
          </w:p>
        </w:tc>
        <w:tc>
          <w:tcPr>
            <w:tcW w:w="410" w:type="pct"/>
          </w:tcPr>
          <w:p w:rsidR="00E34EC0" w:rsidRPr="00EB44CA" w:rsidRDefault="008018EF"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6</w:t>
            </w: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451"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94" w:type="pct"/>
          </w:tcPr>
          <w:p w:rsidR="00E34EC0" w:rsidRPr="00EB44CA" w:rsidRDefault="008018E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10" w:type="pct"/>
          </w:tcPr>
          <w:p w:rsidR="00E34EC0" w:rsidRPr="00EB44CA" w:rsidRDefault="008018EF"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E34EC0" w:rsidRPr="00EB44CA" w:rsidTr="00A902D9">
        <w:trPr>
          <w:trHeight w:val="781"/>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numPr>
                <w:ilvl w:val="0"/>
                <w:numId w:val="0"/>
              </w:numPr>
              <w:tabs>
                <w:tab w:val="left" w:pos="720"/>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601" w:type="pct"/>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451" w:type="pct"/>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451" w:type="pct"/>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94"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10"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E34EC0" w:rsidRPr="00EB44CA" w:rsidTr="00A902D9">
        <w:trPr>
          <w:trHeight w:val="717"/>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Supporto e consulenza</w:t>
            </w:r>
          </w:p>
        </w:tc>
        <w:tc>
          <w:tcPr>
            <w:tcW w:w="451" w:type="pct"/>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594"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bl>
    <w:p w:rsidR="008F1549" w:rsidRDefault="008F1549" w:rsidP="008F1549">
      <w:pPr>
        <w:rPr>
          <w:rFonts w:asciiTheme="majorHAnsi" w:hAnsiTheme="majorHAnsi"/>
          <w:b/>
          <w:i/>
          <w:sz w:val="18"/>
          <w:szCs w:val="18"/>
        </w:rPr>
      </w:pPr>
    </w:p>
    <w:tbl>
      <w:tblPr>
        <w:tblStyle w:val="Grigliamedia1-Colore1"/>
        <w:tblW w:w="5000" w:type="pct"/>
        <w:tblLook w:val="04A0" w:firstRow="1" w:lastRow="0" w:firstColumn="1" w:lastColumn="0" w:noHBand="0" w:noVBand="1"/>
      </w:tblPr>
      <w:tblGrid>
        <w:gridCol w:w="732"/>
        <w:gridCol w:w="2275"/>
        <w:gridCol w:w="2631"/>
        <w:gridCol w:w="4644"/>
        <w:gridCol w:w="1735"/>
        <w:gridCol w:w="1297"/>
        <w:gridCol w:w="1189"/>
      </w:tblGrid>
      <w:tr w:rsidR="00E34EC0" w:rsidRPr="00EB44CA" w:rsidTr="00A902D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2" w:type="pct"/>
            <w:vAlign w:val="center"/>
          </w:tcPr>
          <w:p w:rsidR="00E34EC0" w:rsidRPr="00EB44CA" w:rsidRDefault="00E34EC0" w:rsidP="00A902D9">
            <w:pPr>
              <w:pStyle w:val="Puntoelenco"/>
              <w:numPr>
                <w:ilvl w:val="0"/>
                <w:numId w:val="0"/>
              </w:numPr>
              <w:tabs>
                <w:tab w:val="left" w:pos="720"/>
              </w:tabs>
              <w:jc w:val="center"/>
              <w:rPr>
                <w:rFonts w:asciiTheme="majorHAnsi" w:hAnsiTheme="majorHAnsi"/>
                <w:b w:val="0"/>
                <w:sz w:val="20"/>
              </w:rPr>
            </w:pPr>
            <w:r w:rsidRPr="00EB44CA">
              <w:rPr>
                <w:rFonts w:asciiTheme="majorHAnsi" w:hAnsiTheme="majorHAnsi"/>
                <w:sz w:val="20"/>
              </w:rPr>
              <w:t>Asse</w:t>
            </w:r>
          </w:p>
        </w:tc>
        <w:tc>
          <w:tcPr>
            <w:tcW w:w="784" w:type="pct"/>
            <w:vAlign w:val="center"/>
          </w:tcPr>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Obiettivo specifico</w:t>
            </w:r>
          </w:p>
        </w:tc>
        <w:tc>
          <w:tcPr>
            <w:tcW w:w="907" w:type="pct"/>
            <w:vAlign w:val="center"/>
          </w:tcPr>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Azione</w:t>
            </w:r>
          </w:p>
        </w:tc>
        <w:tc>
          <w:tcPr>
            <w:tcW w:w="1601" w:type="pct"/>
            <w:vAlign w:val="center"/>
          </w:tcPr>
          <w:p w:rsidR="00E34EC0" w:rsidRPr="00E34EC0"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34EC0">
              <w:rPr>
                <w:rFonts w:asciiTheme="majorHAnsi" w:hAnsiTheme="majorHAnsi"/>
                <w:sz w:val="20"/>
              </w:rPr>
              <w:t>Indicatore di output</w:t>
            </w:r>
          </w:p>
        </w:tc>
        <w:tc>
          <w:tcPr>
            <w:tcW w:w="598" w:type="pct"/>
            <w:vAlign w:val="center"/>
          </w:tcPr>
          <w:p w:rsidR="00E34EC0" w:rsidRDefault="00E34EC0"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Unità</w:t>
            </w:r>
          </w:p>
          <w:p w:rsidR="00E34EC0" w:rsidRPr="00EB44CA" w:rsidRDefault="00E34EC0"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di misura</w:t>
            </w:r>
          </w:p>
        </w:tc>
        <w:tc>
          <w:tcPr>
            <w:tcW w:w="447" w:type="pct"/>
            <w:vAlign w:val="center"/>
          </w:tcPr>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Previsto</w:t>
            </w:r>
          </w:p>
        </w:tc>
        <w:tc>
          <w:tcPr>
            <w:tcW w:w="410" w:type="pct"/>
            <w:vAlign w:val="center"/>
          </w:tcPr>
          <w:p w:rsidR="00E34EC0"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roofErr w:type="spellStart"/>
            <w:r>
              <w:rPr>
                <w:rFonts w:asciiTheme="majorHAnsi" w:hAnsiTheme="majorHAnsi"/>
                <w:sz w:val="20"/>
              </w:rPr>
              <w:t>Realizz</w:t>
            </w:r>
            <w:proofErr w:type="spellEnd"/>
            <w:r>
              <w:rPr>
                <w:rFonts w:asciiTheme="majorHAnsi" w:hAnsiTheme="majorHAnsi"/>
                <w:sz w:val="20"/>
              </w:rPr>
              <w:t>.</w:t>
            </w: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2" w:type="pct"/>
            <w:vMerge w:val="restart"/>
            <w:vAlign w:val="center"/>
          </w:tcPr>
          <w:p w:rsidR="00E34EC0" w:rsidRPr="00EB44CA" w:rsidRDefault="00E34EC0" w:rsidP="00A902D9">
            <w:pPr>
              <w:pStyle w:val="Puntoelenco"/>
              <w:numPr>
                <w:ilvl w:val="0"/>
                <w:numId w:val="0"/>
              </w:numPr>
              <w:tabs>
                <w:tab w:val="left" w:pos="720"/>
              </w:tabs>
              <w:jc w:val="center"/>
              <w:rPr>
                <w:rFonts w:asciiTheme="majorHAnsi" w:hAnsiTheme="majorHAnsi"/>
                <w:b w:val="0"/>
                <w:sz w:val="20"/>
                <w:lang w:val="en-US"/>
              </w:rPr>
            </w:pPr>
            <w:r>
              <w:rPr>
                <w:rFonts w:asciiTheme="majorHAnsi" w:hAnsiTheme="majorHAnsi"/>
                <w:sz w:val="20"/>
                <w:lang w:val="en-US"/>
              </w:rPr>
              <w:t>3</w:t>
            </w:r>
          </w:p>
        </w:tc>
        <w:tc>
          <w:tcPr>
            <w:tcW w:w="784" w:type="pct"/>
            <w:vMerge w:val="restart"/>
            <w:vAlign w:val="center"/>
          </w:tcPr>
          <w:p w:rsidR="00E34EC0" w:rsidRPr="003F0153" w:rsidRDefault="00E34EC0" w:rsidP="00A902D9">
            <w:pPr>
              <w:pStyle w:val="Puntoelenco"/>
              <w:numPr>
                <w:ilvl w:val="0"/>
                <w:numId w:val="0"/>
              </w:numPr>
              <w:tabs>
                <w:tab w:val="left" w:pos="720"/>
              </w:tabs>
              <w:ind w:left="360" w:hanging="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3F0153">
              <w:rPr>
                <w:rFonts w:asciiTheme="majorHAnsi" w:hAnsiTheme="majorHAnsi"/>
                <w:b/>
                <w:bCs/>
                <w:sz w:val="20"/>
              </w:rPr>
              <w:t>Obiettivo specifico 3.2</w:t>
            </w:r>
          </w:p>
          <w:p w:rsidR="00E34EC0" w:rsidRPr="003F0153" w:rsidRDefault="00E34EC0" w:rsidP="00A902D9">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3F0153">
              <w:rPr>
                <w:rFonts w:asciiTheme="majorHAnsi" w:hAnsiTheme="majorHAnsi"/>
                <w:b/>
                <w:bCs/>
                <w:sz w:val="20"/>
              </w:rPr>
              <w:t>Coinvolgimento attivo di nuovi soggetti/attori nelle politiche di sviluppo rurale</w:t>
            </w:r>
          </w:p>
        </w:tc>
        <w:tc>
          <w:tcPr>
            <w:tcW w:w="907" w:type="pct"/>
            <w:vMerge w:val="restart"/>
            <w:vAlign w:val="center"/>
          </w:tcPr>
          <w:p w:rsidR="00E34EC0"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p w:rsidR="00E34EC0"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Azione 3.2.2</w:t>
            </w:r>
          </w:p>
          <w:p w:rsidR="00E34EC0" w:rsidRPr="003F0153"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3F0153">
              <w:rPr>
                <w:rFonts w:asciiTheme="majorHAnsi" w:hAnsiTheme="majorHAnsi"/>
                <w:b/>
                <w:sz w:val="20"/>
              </w:rPr>
              <w:t>Creazione di occasioni di confronto per  la partecipazione attiva alla definizione delle politiche di sviluppo rurale, anche attraverso l’integrazione con altre politiche</w:t>
            </w: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598" w:type="pct"/>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E34EC0" w:rsidRPr="00EB44CA" w:rsidRDefault="002B4261" w:rsidP="00497064">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c>
          <w:tcPr>
            <w:tcW w:w="410" w:type="pct"/>
            <w:vAlign w:val="bottom"/>
          </w:tcPr>
          <w:p w:rsidR="00E34EC0" w:rsidRPr="00EB44CA" w:rsidRDefault="002B4261"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r>
      <w:tr w:rsidR="00E34EC0" w:rsidRPr="00EB44CA" w:rsidTr="00A902D9">
        <w:trPr>
          <w:trHeight w:val="552"/>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598" w:type="pct"/>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E34EC0" w:rsidRPr="00EB44CA" w:rsidRDefault="002B4261"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8</w:t>
            </w:r>
          </w:p>
        </w:tc>
        <w:tc>
          <w:tcPr>
            <w:tcW w:w="410" w:type="pct"/>
          </w:tcPr>
          <w:p w:rsidR="00E34EC0" w:rsidRPr="00EB44CA" w:rsidRDefault="002B4261"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7</w:t>
            </w: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598" w:type="pct"/>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E34EC0" w:rsidRPr="00EB44CA" w:rsidRDefault="002B4261"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c>
          <w:tcPr>
            <w:tcW w:w="410" w:type="pct"/>
          </w:tcPr>
          <w:p w:rsidR="00E34EC0" w:rsidRPr="00EB44CA" w:rsidRDefault="002B4261"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0</w:t>
            </w:r>
          </w:p>
        </w:tc>
      </w:tr>
      <w:tr w:rsidR="00E34EC0" w:rsidRPr="00EB44CA" w:rsidTr="00A902D9">
        <w:trPr>
          <w:trHeight w:val="543"/>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598" w:type="pct"/>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410"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598"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410"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E34EC0" w:rsidRPr="00EB44CA" w:rsidTr="00A902D9">
        <w:trPr>
          <w:trHeight w:val="695"/>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598"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598"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10"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E34EC0" w:rsidRPr="00EB44CA" w:rsidTr="00A902D9">
        <w:trPr>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598"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E34EC0" w:rsidRPr="00EB44CA" w:rsidRDefault="002B4261"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10" w:type="pct"/>
          </w:tcPr>
          <w:p w:rsidR="00E34EC0" w:rsidRPr="00EB44CA" w:rsidRDefault="002B4261"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598"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447" w:type="pct"/>
          </w:tcPr>
          <w:p w:rsidR="00E34EC0" w:rsidRPr="00EB44CA" w:rsidRDefault="002B4261"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10" w:type="pct"/>
          </w:tcPr>
          <w:p w:rsidR="00E34EC0" w:rsidRPr="00EB44CA" w:rsidRDefault="002B4261"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r>
      <w:tr w:rsidR="00E34EC0" w:rsidRPr="00EB44CA" w:rsidTr="00A902D9">
        <w:trPr>
          <w:trHeight w:val="781"/>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numPr>
                <w:ilvl w:val="0"/>
                <w:numId w:val="0"/>
              </w:numPr>
              <w:tabs>
                <w:tab w:val="left" w:pos="720"/>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601" w:type="pct"/>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598" w:type="pct"/>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10" w:type="pct"/>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598" w:type="pct"/>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447"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10" w:type="pct"/>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E34EC0" w:rsidRPr="00EB44CA" w:rsidTr="00A902D9">
        <w:trPr>
          <w:trHeight w:val="717"/>
        </w:trPr>
        <w:tc>
          <w:tcPr>
            <w:cnfStyle w:val="001000000000" w:firstRow="0" w:lastRow="0" w:firstColumn="1" w:lastColumn="0" w:oddVBand="0" w:evenVBand="0" w:oddHBand="0" w:evenHBand="0" w:firstRowFirstColumn="0" w:firstRowLastColumn="0" w:lastRowFirstColumn="0" w:lastRowLastColumn="0"/>
            <w:tcW w:w="252"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Supporto e consulenza</w:t>
            </w:r>
          </w:p>
        </w:tc>
        <w:tc>
          <w:tcPr>
            <w:tcW w:w="598" w:type="pct"/>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447" w:type="pct"/>
          </w:tcPr>
          <w:p w:rsidR="00E34EC0" w:rsidRPr="00EB44CA" w:rsidRDefault="002B4261"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c>
          <w:tcPr>
            <w:tcW w:w="410" w:type="pct"/>
          </w:tcPr>
          <w:p w:rsidR="00E34EC0" w:rsidRPr="00EB44CA" w:rsidRDefault="002B4261"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r>
    </w:tbl>
    <w:p w:rsidR="003F0153" w:rsidRDefault="003F0153" w:rsidP="008F1549">
      <w:pPr>
        <w:rPr>
          <w:rFonts w:ascii="Bell MT" w:hAnsi="Bell MT"/>
          <w:b/>
          <w:sz w:val="24"/>
          <w:szCs w:val="24"/>
        </w:rPr>
      </w:pPr>
    </w:p>
    <w:p w:rsidR="008F1549" w:rsidRDefault="008F1549" w:rsidP="008F1549">
      <w:pPr>
        <w:rPr>
          <w:rFonts w:ascii="Bell MT" w:hAnsi="Bell MT"/>
          <w:b/>
          <w:sz w:val="24"/>
          <w:szCs w:val="24"/>
        </w:rPr>
      </w:pPr>
      <w:r>
        <w:rPr>
          <w:rFonts w:asciiTheme="majorHAnsi" w:hAnsiTheme="majorHAnsi"/>
          <w:b/>
          <w:i/>
          <w:sz w:val="18"/>
          <w:szCs w:val="18"/>
        </w:rPr>
        <w:lastRenderedPageBreak/>
        <w:t>Tabella 5 –Output  Priorità 4</w:t>
      </w:r>
    </w:p>
    <w:tbl>
      <w:tblPr>
        <w:tblStyle w:val="Grigliamedia1-Colore1"/>
        <w:tblW w:w="5000" w:type="pct"/>
        <w:tblLayout w:type="fixed"/>
        <w:tblLook w:val="04A0" w:firstRow="1" w:lastRow="0" w:firstColumn="1" w:lastColumn="0" w:noHBand="0" w:noVBand="1"/>
      </w:tblPr>
      <w:tblGrid>
        <w:gridCol w:w="691"/>
        <w:gridCol w:w="42"/>
        <w:gridCol w:w="2167"/>
        <w:gridCol w:w="107"/>
        <w:gridCol w:w="2451"/>
        <w:gridCol w:w="180"/>
        <w:gridCol w:w="4360"/>
        <w:gridCol w:w="284"/>
        <w:gridCol w:w="1024"/>
        <w:gridCol w:w="284"/>
        <w:gridCol w:w="1529"/>
        <w:gridCol w:w="29"/>
        <w:gridCol w:w="1355"/>
      </w:tblGrid>
      <w:tr w:rsidR="00E34EC0" w:rsidRPr="00EB44CA" w:rsidTr="00A902D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38" w:type="pct"/>
            <w:vAlign w:val="center"/>
          </w:tcPr>
          <w:p w:rsidR="00E34EC0" w:rsidRPr="00EB44CA" w:rsidRDefault="00E34EC0" w:rsidP="00A902D9">
            <w:pPr>
              <w:pStyle w:val="Puntoelenco"/>
              <w:numPr>
                <w:ilvl w:val="0"/>
                <w:numId w:val="0"/>
              </w:numPr>
              <w:tabs>
                <w:tab w:val="left" w:pos="720"/>
              </w:tabs>
              <w:jc w:val="center"/>
              <w:rPr>
                <w:rFonts w:asciiTheme="majorHAnsi" w:hAnsiTheme="majorHAnsi"/>
                <w:b w:val="0"/>
                <w:sz w:val="20"/>
              </w:rPr>
            </w:pPr>
            <w:r w:rsidRPr="00EB44CA">
              <w:rPr>
                <w:rFonts w:asciiTheme="majorHAnsi" w:hAnsiTheme="majorHAnsi"/>
                <w:sz w:val="20"/>
              </w:rPr>
              <w:t>Asse</w:t>
            </w:r>
          </w:p>
        </w:tc>
        <w:tc>
          <w:tcPr>
            <w:tcW w:w="761" w:type="pct"/>
            <w:gridSpan w:val="2"/>
            <w:vAlign w:val="center"/>
          </w:tcPr>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Obiettivo specifico</w:t>
            </w:r>
          </w:p>
        </w:tc>
        <w:tc>
          <w:tcPr>
            <w:tcW w:w="882" w:type="pct"/>
            <w:gridSpan w:val="2"/>
            <w:vAlign w:val="center"/>
          </w:tcPr>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Azione</w:t>
            </w:r>
          </w:p>
        </w:tc>
        <w:tc>
          <w:tcPr>
            <w:tcW w:w="1565" w:type="pct"/>
            <w:gridSpan w:val="2"/>
            <w:vAlign w:val="center"/>
          </w:tcPr>
          <w:p w:rsidR="00E34EC0" w:rsidRPr="00E34EC0"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34EC0">
              <w:rPr>
                <w:rFonts w:asciiTheme="majorHAnsi" w:hAnsiTheme="majorHAnsi"/>
                <w:sz w:val="20"/>
              </w:rPr>
              <w:t>Indicatore di output</w:t>
            </w:r>
          </w:p>
        </w:tc>
        <w:tc>
          <w:tcPr>
            <w:tcW w:w="451" w:type="pct"/>
            <w:gridSpan w:val="2"/>
            <w:vAlign w:val="center"/>
          </w:tcPr>
          <w:p w:rsidR="00E34EC0" w:rsidRDefault="00E34EC0"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Unità</w:t>
            </w:r>
          </w:p>
          <w:p w:rsidR="00E34EC0" w:rsidRPr="00EB44CA" w:rsidRDefault="00E34EC0" w:rsidP="00A902D9">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B44CA">
              <w:rPr>
                <w:rFonts w:asciiTheme="majorHAnsi" w:hAnsiTheme="majorHAnsi"/>
                <w:sz w:val="20"/>
              </w:rPr>
              <w:t>di misura</w:t>
            </w:r>
          </w:p>
        </w:tc>
        <w:tc>
          <w:tcPr>
            <w:tcW w:w="625" w:type="pct"/>
            <w:gridSpan w:val="2"/>
            <w:vAlign w:val="center"/>
          </w:tcPr>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Previsto</w:t>
            </w:r>
          </w:p>
        </w:tc>
        <w:tc>
          <w:tcPr>
            <w:tcW w:w="477" w:type="pct"/>
            <w:gridSpan w:val="2"/>
            <w:vAlign w:val="center"/>
          </w:tcPr>
          <w:p w:rsidR="00E34EC0"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
          <w:p w:rsidR="00E34EC0" w:rsidRPr="00EB44CA" w:rsidRDefault="00E34EC0" w:rsidP="00A902D9">
            <w:pPr>
              <w:pStyle w:val="Puntoelenco"/>
              <w:numPr>
                <w:ilvl w:val="0"/>
                <w:numId w:val="0"/>
              </w:num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proofErr w:type="spellStart"/>
            <w:r>
              <w:rPr>
                <w:rFonts w:asciiTheme="majorHAnsi" w:hAnsiTheme="majorHAnsi"/>
                <w:sz w:val="20"/>
              </w:rPr>
              <w:t>Realizz</w:t>
            </w:r>
            <w:proofErr w:type="spellEnd"/>
            <w:r>
              <w:rPr>
                <w:rFonts w:asciiTheme="majorHAnsi" w:hAnsiTheme="majorHAnsi"/>
                <w:sz w:val="20"/>
              </w:rPr>
              <w:t>.</w:t>
            </w: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8" w:type="pct"/>
            <w:vMerge w:val="restart"/>
            <w:vAlign w:val="center"/>
          </w:tcPr>
          <w:p w:rsidR="00E34EC0" w:rsidRPr="00EB44CA" w:rsidRDefault="00E34EC0" w:rsidP="00A902D9">
            <w:pPr>
              <w:pStyle w:val="Puntoelenco"/>
              <w:numPr>
                <w:ilvl w:val="0"/>
                <w:numId w:val="0"/>
              </w:numPr>
              <w:tabs>
                <w:tab w:val="left" w:pos="720"/>
              </w:tabs>
              <w:jc w:val="center"/>
              <w:rPr>
                <w:rFonts w:asciiTheme="majorHAnsi" w:hAnsiTheme="majorHAnsi"/>
                <w:b w:val="0"/>
                <w:sz w:val="20"/>
                <w:lang w:val="en-US"/>
              </w:rPr>
            </w:pPr>
            <w:r>
              <w:rPr>
                <w:rFonts w:asciiTheme="majorHAnsi" w:hAnsiTheme="majorHAnsi"/>
                <w:sz w:val="20"/>
                <w:lang w:val="en-US"/>
              </w:rPr>
              <w:t>4</w:t>
            </w:r>
          </w:p>
        </w:tc>
        <w:tc>
          <w:tcPr>
            <w:tcW w:w="761" w:type="pct"/>
            <w:gridSpan w:val="2"/>
            <w:vMerge w:val="restart"/>
            <w:vAlign w:val="center"/>
          </w:tcPr>
          <w:p w:rsidR="00E34EC0" w:rsidRPr="003F0153" w:rsidRDefault="00E34EC0"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roofErr w:type="spellStart"/>
            <w:r w:rsidRPr="003F0153">
              <w:rPr>
                <w:rFonts w:asciiTheme="majorHAnsi" w:hAnsiTheme="majorHAnsi"/>
                <w:b/>
                <w:sz w:val="20"/>
              </w:rPr>
              <w:t>Ob</w:t>
            </w:r>
            <w:proofErr w:type="spellEnd"/>
            <w:r w:rsidRPr="003F0153">
              <w:rPr>
                <w:rFonts w:asciiTheme="majorHAnsi" w:hAnsiTheme="majorHAnsi"/>
                <w:b/>
                <w:sz w:val="20"/>
              </w:rPr>
              <w:t xml:space="preserve">. </w:t>
            </w:r>
            <w:proofErr w:type="spellStart"/>
            <w:r w:rsidRPr="003F0153">
              <w:rPr>
                <w:rFonts w:asciiTheme="majorHAnsi" w:hAnsiTheme="majorHAnsi"/>
                <w:b/>
                <w:sz w:val="20"/>
              </w:rPr>
              <w:t>Sp</w:t>
            </w:r>
            <w:proofErr w:type="spellEnd"/>
            <w:r w:rsidRPr="003F0153">
              <w:rPr>
                <w:rFonts w:asciiTheme="majorHAnsi" w:hAnsiTheme="majorHAnsi"/>
                <w:b/>
                <w:sz w:val="20"/>
              </w:rPr>
              <w:t>. 4.1</w:t>
            </w:r>
          </w:p>
          <w:p w:rsidR="00E34EC0" w:rsidRPr="003F0153" w:rsidRDefault="00E34EC0"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Supportare l’attuazione dei Gruppi Operativi PEI e collegamento con Orizzonte 2020 e politiche nazionali per la ricerca e l’innovazione</w:t>
            </w:r>
          </w:p>
          <w:p w:rsidR="00E34EC0" w:rsidRPr="003F0153" w:rsidRDefault="00E34EC0" w:rsidP="00A902D9">
            <w:pPr>
              <w:pStyle w:val="Text1"/>
              <w:spacing w:after="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Cs w:val="20"/>
                <w:lang w:eastAsia="en-GB"/>
              </w:rPr>
            </w:pPr>
          </w:p>
        </w:tc>
        <w:tc>
          <w:tcPr>
            <w:tcW w:w="882" w:type="pct"/>
            <w:gridSpan w:val="2"/>
            <w:vMerge w:val="restart"/>
            <w:vAlign w:val="center"/>
          </w:tcPr>
          <w:p w:rsidR="00E34EC0" w:rsidRPr="003F0153" w:rsidRDefault="00E34EC0" w:rsidP="00A902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3F0153">
              <w:rPr>
                <w:rFonts w:asciiTheme="majorHAnsi" w:hAnsiTheme="majorHAnsi"/>
                <w:b/>
                <w:sz w:val="20"/>
              </w:rPr>
              <w:t>Az. 4.1.1</w:t>
            </w:r>
            <w:r w:rsidRPr="003F0153">
              <w:rPr>
                <w:rFonts w:asciiTheme="majorHAnsi" w:hAnsiTheme="majorHAnsi"/>
                <w:b/>
                <w:sz w:val="20"/>
              </w:rPr>
              <w:br/>
              <w:t>Supporto ad attività di rete per i Gruppi Operativi PEI</w:t>
            </w:r>
          </w:p>
        </w:tc>
        <w:tc>
          <w:tcPr>
            <w:tcW w:w="1565"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451" w:type="pct"/>
            <w:gridSpan w:val="2"/>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625" w:type="pct"/>
            <w:gridSpan w:val="2"/>
          </w:tcPr>
          <w:p w:rsidR="00E34EC0" w:rsidRPr="00EB44CA" w:rsidRDefault="00AA03B1" w:rsidP="00520A4F">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4</w:t>
            </w:r>
          </w:p>
        </w:tc>
        <w:tc>
          <w:tcPr>
            <w:tcW w:w="477" w:type="pct"/>
            <w:gridSpan w:val="2"/>
            <w:vAlign w:val="bottom"/>
          </w:tcPr>
          <w:p w:rsidR="00E34EC0" w:rsidRPr="00EB44CA" w:rsidRDefault="00AA03B1"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r>
      <w:tr w:rsidR="00E34EC0" w:rsidRPr="00EB44CA" w:rsidTr="00A902D9">
        <w:trPr>
          <w:trHeight w:val="552"/>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565"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451" w:type="pct"/>
            <w:gridSpan w:val="2"/>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625" w:type="pct"/>
            <w:gridSpan w:val="2"/>
          </w:tcPr>
          <w:p w:rsidR="00E34EC0" w:rsidRPr="00EB44CA" w:rsidRDefault="00AA03B1"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4</w:t>
            </w:r>
          </w:p>
        </w:tc>
        <w:tc>
          <w:tcPr>
            <w:tcW w:w="477" w:type="pct"/>
            <w:gridSpan w:val="2"/>
          </w:tcPr>
          <w:p w:rsidR="00E34EC0" w:rsidRPr="00EB44CA" w:rsidRDefault="00AA03B1"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3 (+1 </w:t>
            </w:r>
            <w:proofErr w:type="spellStart"/>
            <w:r>
              <w:rPr>
                <w:rFonts w:asciiTheme="majorHAnsi" w:hAnsiTheme="majorHAnsi"/>
                <w:sz w:val="20"/>
              </w:rPr>
              <w:t>Agg</w:t>
            </w:r>
            <w:proofErr w:type="spellEnd"/>
            <w:r>
              <w:rPr>
                <w:rFonts w:asciiTheme="majorHAnsi" w:hAnsiTheme="majorHAnsi"/>
                <w:sz w:val="20"/>
              </w:rPr>
              <w:t>.)</w:t>
            </w: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565"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451" w:type="pct"/>
            <w:gridSpan w:val="2"/>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625" w:type="pct"/>
            <w:gridSpan w:val="2"/>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477" w:type="pct"/>
            <w:gridSpan w:val="2"/>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E34EC0" w:rsidRPr="00EB44CA" w:rsidTr="00A902D9">
        <w:trPr>
          <w:trHeight w:val="543"/>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565" w:type="pct"/>
            <w:gridSpan w:val="2"/>
          </w:tcPr>
          <w:p w:rsidR="00E34EC0" w:rsidRPr="00E34EC0"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451" w:type="pct"/>
            <w:gridSpan w:val="2"/>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625" w:type="pct"/>
            <w:gridSpan w:val="2"/>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477" w:type="pct"/>
            <w:gridSpan w:val="2"/>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565"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451" w:type="pct"/>
            <w:gridSpan w:val="2"/>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625" w:type="pct"/>
            <w:gridSpan w:val="2"/>
          </w:tcPr>
          <w:p w:rsidR="00E34EC0" w:rsidRPr="00EB44CA" w:rsidRDefault="00AA03B1"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c>
          <w:tcPr>
            <w:tcW w:w="477" w:type="pct"/>
            <w:gridSpan w:val="2"/>
          </w:tcPr>
          <w:p w:rsidR="00E34EC0" w:rsidRPr="00EB44CA" w:rsidRDefault="00AA03B1"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r>
      <w:tr w:rsidR="00E34EC0" w:rsidRPr="00EB44CA" w:rsidTr="00A902D9">
        <w:trPr>
          <w:trHeight w:val="695"/>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565"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451" w:type="pct"/>
            <w:gridSpan w:val="2"/>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625" w:type="pct"/>
            <w:gridSpan w:val="2"/>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77" w:type="pct"/>
            <w:gridSpan w:val="2"/>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565"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451" w:type="pct"/>
            <w:gridSpan w:val="2"/>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625" w:type="pct"/>
            <w:gridSpan w:val="2"/>
          </w:tcPr>
          <w:p w:rsidR="00E34EC0" w:rsidRPr="00EB44CA" w:rsidRDefault="00AA03B1"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77" w:type="pct"/>
            <w:gridSpan w:val="2"/>
          </w:tcPr>
          <w:p w:rsidR="00E34EC0" w:rsidRPr="00EB44CA" w:rsidRDefault="00AA03B1"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0</w:t>
            </w:r>
          </w:p>
        </w:tc>
      </w:tr>
      <w:tr w:rsidR="00E34EC0" w:rsidRPr="00EB44CA" w:rsidTr="00A902D9">
        <w:trPr>
          <w:trHeight w:val="870"/>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565"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451" w:type="pct"/>
            <w:gridSpan w:val="2"/>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625" w:type="pct"/>
            <w:gridSpan w:val="2"/>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77" w:type="pct"/>
            <w:gridSpan w:val="2"/>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565"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451" w:type="pct"/>
            <w:gridSpan w:val="2"/>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625" w:type="pct"/>
            <w:gridSpan w:val="2"/>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77" w:type="pct"/>
            <w:gridSpan w:val="2"/>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E34EC0" w:rsidRPr="00EB44CA" w:rsidTr="00A902D9">
        <w:trPr>
          <w:trHeight w:val="781"/>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numPr>
                <w:ilvl w:val="0"/>
                <w:numId w:val="0"/>
              </w:numPr>
              <w:tabs>
                <w:tab w:val="left" w:pos="720"/>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565"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451" w:type="pct"/>
            <w:gridSpan w:val="2"/>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625" w:type="pct"/>
            <w:gridSpan w:val="2"/>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77" w:type="pct"/>
            <w:gridSpan w:val="2"/>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E34EC0" w:rsidRPr="00EB44CA" w:rsidTr="00A902D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565"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451" w:type="pct"/>
            <w:gridSpan w:val="2"/>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625" w:type="pct"/>
            <w:gridSpan w:val="2"/>
          </w:tcPr>
          <w:p w:rsidR="00E34EC0" w:rsidRPr="00EB44CA" w:rsidRDefault="00AA03B1"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2</w:t>
            </w:r>
          </w:p>
        </w:tc>
        <w:tc>
          <w:tcPr>
            <w:tcW w:w="477" w:type="pct"/>
            <w:gridSpan w:val="2"/>
          </w:tcPr>
          <w:p w:rsidR="00E34EC0" w:rsidRPr="00EB44CA" w:rsidRDefault="00AA03B1"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0</w:t>
            </w:r>
          </w:p>
        </w:tc>
      </w:tr>
      <w:tr w:rsidR="00E34EC0" w:rsidRPr="00EB44CA" w:rsidTr="00A902D9">
        <w:trPr>
          <w:trHeight w:val="717"/>
        </w:trPr>
        <w:tc>
          <w:tcPr>
            <w:cnfStyle w:val="001000000000" w:firstRow="0" w:lastRow="0" w:firstColumn="1" w:lastColumn="0" w:oddVBand="0" w:evenVBand="0" w:oddHBand="0" w:evenHBand="0" w:firstRowFirstColumn="0" w:firstRowLastColumn="0" w:lastRowFirstColumn="0" w:lastRowLastColumn="0"/>
            <w:tcW w:w="238" w:type="pct"/>
            <w:vMerge/>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61" w:type="pct"/>
            <w:gridSpan w:val="2"/>
            <w:vMerge/>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882" w:type="pct"/>
            <w:gridSpan w:val="2"/>
            <w:vMerge/>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565"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Supporto e consulenza</w:t>
            </w:r>
          </w:p>
        </w:tc>
        <w:tc>
          <w:tcPr>
            <w:tcW w:w="451" w:type="pct"/>
            <w:gridSpan w:val="2"/>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625" w:type="pct"/>
            <w:gridSpan w:val="2"/>
          </w:tcPr>
          <w:p w:rsidR="00E34EC0" w:rsidRPr="00EB44CA" w:rsidRDefault="00AA03B1"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c>
          <w:tcPr>
            <w:tcW w:w="477" w:type="pct"/>
            <w:gridSpan w:val="2"/>
          </w:tcPr>
          <w:p w:rsidR="00E34EC0" w:rsidRPr="00EB44CA" w:rsidRDefault="00AA03B1"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r>
      <w:tr w:rsidR="00E34EC0" w:rsidRPr="00EB44CA" w:rsidTr="000867AA">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2" w:type="pct"/>
            <w:gridSpan w:val="2"/>
            <w:tcBorders>
              <w:bottom w:val="single" w:sz="8" w:space="0" w:color="7BA0CD" w:themeColor="accent1" w:themeTint="BF"/>
            </w:tcBorders>
            <w:vAlign w:val="center"/>
          </w:tcPr>
          <w:p w:rsidR="00E34EC0" w:rsidRPr="00EB44CA" w:rsidRDefault="00E34EC0" w:rsidP="00A902D9">
            <w:pPr>
              <w:pStyle w:val="Puntoelenco"/>
              <w:numPr>
                <w:ilvl w:val="0"/>
                <w:numId w:val="0"/>
              </w:numPr>
              <w:tabs>
                <w:tab w:val="left" w:pos="720"/>
              </w:tabs>
              <w:jc w:val="center"/>
              <w:rPr>
                <w:rFonts w:asciiTheme="majorHAnsi" w:hAnsiTheme="majorHAnsi"/>
                <w:b w:val="0"/>
                <w:sz w:val="20"/>
              </w:rPr>
            </w:pPr>
            <w:r w:rsidRPr="00EB44CA">
              <w:rPr>
                <w:rFonts w:asciiTheme="majorHAnsi" w:hAnsiTheme="majorHAnsi"/>
                <w:sz w:val="20"/>
              </w:rPr>
              <w:lastRenderedPageBreak/>
              <w:t>Asse</w:t>
            </w:r>
          </w:p>
        </w:tc>
        <w:tc>
          <w:tcPr>
            <w:tcW w:w="784" w:type="pct"/>
            <w:gridSpan w:val="2"/>
            <w:tcBorders>
              <w:bottom w:val="single" w:sz="8" w:space="0" w:color="7BA0CD" w:themeColor="accent1" w:themeTint="BF"/>
            </w:tcBorders>
            <w:vAlign w:val="center"/>
          </w:tcPr>
          <w:p w:rsidR="00E34EC0" w:rsidRPr="00EB44CA"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Obiettivo specifico</w:t>
            </w:r>
          </w:p>
        </w:tc>
        <w:tc>
          <w:tcPr>
            <w:tcW w:w="907" w:type="pct"/>
            <w:gridSpan w:val="2"/>
            <w:tcBorders>
              <w:bottom w:val="single" w:sz="8" w:space="0" w:color="7BA0CD" w:themeColor="accent1" w:themeTint="BF"/>
            </w:tcBorders>
            <w:vAlign w:val="center"/>
          </w:tcPr>
          <w:p w:rsidR="00E34EC0" w:rsidRPr="00EB44CA"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Azione</w:t>
            </w:r>
          </w:p>
        </w:tc>
        <w:tc>
          <w:tcPr>
            <w:tcW w:w="1601" w:type="pct"/>
            <w:gridSpan w:val="2"/>
            <w:vAlign w:val="center"/>
          </w:tcPr>
          <w:p w:rsidR="00E34EC0" w:rsidRPr="00E34EC0"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34EC0">
              <w:rPr>
                <w:rFonts w:asciiTheme="majorHAnsi" w:hAnsiTheme="majorHAnsi"/>
                <w:b/>
                <w:sz w:val="20"/>
              </w:rPr>
              <w:t>Indicatore di output</w:t>
            </w:r>
          </w:p>
        </w:tc>
        <w:tc>
          <w:tcPr>
            <w:tcW w:w="451" w:type="pct"/>
            <w:gridSpan w:val="2"/>
            <w:vAlign w:val="center"/>
          </w:tcPr>
          <w:p w:rsidR="00E34EC0" w:rsidRDefault="00E34EC0" w:rsidP="00A902D9">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Unità</w:t>
            </w:r>
          </w:p>
          <w:p w:rsidR="00E34EC0" w:rsidRPr="00EB44CA" w:rsidRDefault="00E34EC0" w:rsidP="00A902D9">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EB44CA">
              <w:rPr>
                <w:rFonts w:asciiTheme="majorHAnsi" w:hAnsiTheme="majorHAnsi"/>
                <w:b/>
                <w:sz w:val="20"/>
              </w:rPr>
              <w:t>di misura</w:t>
            </w:r>
          </w:p>
        </w:tc>
        <w:tc>
          <w:tcPr>
            <w:tcW w:w="537" w:type="pct"/>
            <w:gridSpan w:val="2"/>
            <w:vAlign w:val="center"/>
          </w:tcPr>
          <w:p w:rsidR="00E34EC0" w:rsidRPr="00EB44CA"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Pr>
                <w:rFonts w:asciiTheme="majorHAnsi" w:hAnsiTheme="majorHAnsi"/>
                <w:b/>
                <w:sz w:val="20"/>
              </w:rPr>
              <w:t>Previsto</w:t>
            </w:r>
          </w:p>
        </w:tc>
        <w:tc>
          <w:tcPr>
            <w:tcW w:w="467" w:type="pct"/>
            <w:vAlign w:val="center"/>
          </w:tcPr>
          <w:p w:rsidR="00E34EC0"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p w:rsidR="00E34EC0" w:rsidRPr="00EB44CA" w:rsidRDefault="00E34EC0" w:rsidP="00A902D9">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roofErr w:type="spellStart"/>
            <w:r>
              <w:rPr>
                <w:rFonts w:asciiTheme="majorHAnsi" w:hAnsiTheme="majorHAnsi"/>
                <w:b/>
                <w:sz w:val="20"/>
              </w:rPr>
              <w:t>Realizz</w:t>
            </w:r>
            <w:proofErr w:type="spellEnd"/>
            <w:r>
              <w:rPr>
                <w:rFonts w:asciiTheme="majorHAnsi" w:hAnsiTheme="majorHAnsi"/>
                <w:b/>
                <w:sz w:val="20"/>
              </w:rPr>
              <w:t>.</w:t>
            </w:r>
          </w:p>
        </w:tc>
      </w:tr>
      <w:tr w:rsidR="00E34EC0" w:rsidRPr="00EB44CA" w:rsidTr="000867AA">
        <w:trPr>
          <w:trHeight w:val="500"/>
        </w:trPr>
        <w:tc>
          <w:tcPr>
            <w:cnfStyle w:val="001000000000" w:firstRow="0" w:lastRow="0" w:firstColumn="1" w:lastColumn="0" w:oddVBand="0" w:evenVBand="0" w:oddHBand="0" w:evenHBand="0" w:firstRowFirstColumn="0" w:firstRowLastColumn="0" w:lastRowFirstColumn="0" w:lastRowLastColumn="0"/>
            <w:tcW w:w="252" w:type="pct"/>
            <w:gridSpan w:val="2"/>
            <w:vMerge w:val="restart"/>
            <w:shd w:val="clear" w:color="auto" w:fill="95B3D7" w:themeFill="accent1" w:themeFillTint="99"/>
            <w:vAlign w:val="center"/>
          </w:tcPr>
          <w:p w:rsidR="00E34EC0" w:rsidRPr="00EB44CA" w:rsidRDefault="00E34EC0" w:rsidP="00A902D9">
            <w:pPr>
              <w:pStyle w:val="Puntoelenco"/>
              <w:numPr>
                <w:ilvl w:val="0"/>
                <w:numId w:val="0"/>
              </w:numPr>
              <w:tabs>
                <w:tab w:val="left" w:pos="720"/>
              </w:tabs>
              <w:jc w:val="center"/>
              <w:rPr>
                <w:rFonts w:asciiTheme="majorHAnsi" w:hAnsiTheme="majorHAnsi"/>
                <w:b w:val="0"/>
                <w:sz w:val="20"/>
                <w:lang w:val="en-US"/>
              </w:rPr>
            </w:pPr>
            <w:r>
              <w:rPr>
                <w:rFonts w:asciiTheme="majorHAnsi" w:hAnsiTheme="majorHAnsi"/>
                <w:sz w:val="20"/>
                <w:lang w:val="en-US"/>
              </w:rPr>
              <w:t>4</w:t>
            </w:r>
          </w:p>
        </w:tc>
        <w:tc>
          <w:tcPr>
            <w:tcW w:w="784" w:type="pct"/>
            <w:gridSpan w:val="2"/>
            <w:vMerge w:val="restart"/>
            <w:shd w:val="clear" w:color="auto" w:fill="95B3D7" w:themeFill="accent1" w:themeFillTint="99"/>
            <w:vAlign w:val="center"/>
          </w:tcPr>
          <w:p w:rsidR="00E34EC0" w:rsidRPr="003F0153" w:rsidRDefault="00E34EC0" w:rsidP="00A902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3F0153">
              <w:rPr>
                <w:rFonts w:asciiTheme="majorHAnsi" w:hAnsiTheme="majorHAnsi"/>
                <w:b/>
                <w:sz w:val="20"/>
              </w:rPr>
              <w:t>Obiettivo specifico 4.2</w:t>
            </w:r>
          </w:p>
          <w:p w:rsidR="00E34EC0" w:rsidRPr="003F0153" w:rsidRDefault="00E34EC0" w:rsidP="00A902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lang w:val="en-US"/>
              </w:rPr>
            </w:pPr>
            <w:r w:rsidRPr="003F0153">
              <w:rPr>
                <w:rFonts w:asciiTheme="majorHAnsi" w:hAnsiTheme="majorHAnsi"/>
                <w:b/>
                <w:sz w:val="20"/>
              </w:rPr>
              <w:t>Promuovere l’innovazione</w:t>
            </w:r>
          </w:p>
        </w:tc>
        <w:tc>
          <w:tcPr>
            <w:tcW w:w="907" w:type="pct"/>
            <w:gridSpan w:val="2"/>
            <w:vMerge w:val="restart"/>
            <w:shd w:val="clear" w:color="auto" w:fill="95B3D7" w:themeFill="accent1" w:themeFillTint="99"/>
            <w:vAlign w:val="center"/>
          </w:tcPr>
          <w:p w:rsidR="00E34EC0" w:rsidRDefault="00E34EC0" w:rsidP="00A902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3F0153">
              <w:rPr>
                <w:rFonts w:asciiTheme="majorHAnsi" w:hAnsiTheme="majorHAnsi"/>
                <w:b/>
                <w:sz w:val="20"/>
              </w:rPr>
              <w:t>Azione 4.2.1</w:t>
            </w:r>
          </w:p>
          <w:p w:rsidR="00E34EC0" w:rsidRPr="003F0153" w:rsidRDefault="00E34EC0" w:rsidP="00A902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3F0153">
              <w:rPr>
                <w:rFonts w:asciiTheme="majorHAnsi" w:hAnsiTheme="majorHAnsi"/>
                <w:b/>
                <w:sz w:val="20"/>
              </w:rPr>
              <w:t>Servizi per la diffusione della innovazione</w:t>
            </w:r>
          </w:p>
        </w:tc>
        <w:tc>
          <w:tcPr>
            <w:tcW w:w="1601"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Documento di ricerca e/o analisi</w:t>
            </w:r>
          </w:p>
        </w:tc>
        <w:tc>
          <w:tcPr>
            <w:tcW w:w="451" w:type="pct"/>
            <w:gridSpan w:val="2"/>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gridSpan w:val="2"/>
          </w:tcPr>
          <w:p w:rsidR="00E34EC0" w:rsidRPr="00EB44CA" w:rsidRDefault="00520A4F" w:rsidP="00520A4F">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c>
          <w:tcPr>
            <w:tcW w:w="467" w:type="pct"/>
            <w:vAlign w:val="bottom"/>
          </w:tcPr>
          <w:p w:rsidR="00E34EC0" w:rsidRPr="00EB44CA" w:rsidRDefault="00520A4F" w:rsidP="00A902D9">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3</w:t>
            </w:r>
          </w:p>
        </w:tc>
      </w:tr>
      <w:tr w:rsidR="00E34EC0" w:rsidRPr="00EB44CA" w:rsidTr="000867A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Bold"/>
                <w:b/>
                <w:bCs/>
                <w:sz w:val="20"/>
              </w:rPr>
              <w:t>Workshop/Focus Group</w:t>
            </w:r>
          </w:p>
        </w:tc>
        <w:tc>
          <w:tcPr>
            <w:tcW w:w="451" w:type="pct"/>
            <w:gridSpan w:val="2"/>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gridSpan w:val="2"/>
          </w:tcPr>
          <w:p w:rsidR="00E34EC0" w:rsidRPr="00EB44CA" w:rsidRDefault="00520A4F"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3</w:t>
            </w:r>
          </w:p>
        </w:tc>
        <w:tc>
          <w:tcPr>
            <w:tcW w:w="467" w:type="pct"/>
          </w:tcPr>
          <w:p w:rsidR="00E34EC0" w:rsidRPr="00EB44CA" w:rsidRDefault="00520A4F"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w:t>
            </w:r>
          </w:p>
        </w:tc>
      </w:tr>
      <w:tr w:rsidR="00E34EC0" w:rsidRPr="00EB44CA" w:rsidTr="000867AA">
        <w:trPr>
          <w:trHeight w:val="575"/>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Convegno/Seminario/Videoconferenza</w:t>
            </w:r>
          </w:p>
        </w:tc>
        <w:tc>
          <w:tcPr>
            <w:tcW w:w="451" w:type="pct"/>
            <w:gridSpan w:val="2"/>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gridSpan w:val="2"/>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467" w:type="pct"/>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E34EC0" w:rsidRPr="00EB44CA" w:rsidTr="000867A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gridSpan w:val="2"/>
          </w:tcPr>
          <w:p w:rsidR="00E34EC0" w:rsidRPr="00E34EC0"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roofErr w:type="spellStart"/>
            <w:r w:rsidRPr="00E34EC0">
              <w:rPr>
                <w:rFonts w:asciiTheme="majorHAnsi" w:hAnsiTheme="majorHAnsi" w:cs="Verdana,Bold"/>
                <w:b/>
                <w:bCs/>
                <w:sz w:val="20"/>
              </w:rPr>
              <w:t>Study</w:t>
            </w:r>
            <w:proofErr w:type="spellEnd"/>
            <w:r w:rsidRPr="00E34EC0">
              <w:rPr>
                <w:rFonts w:asciiTheme="majorHAnsi" w:hAnsiTheme="majorHAnsi" w:cs="Verdana,Bold"/>
                <w:b/>
                <w:bCs/>
                <w:sz w:val="20"/>
              </w:rPr>
              <w:t xml:space="preserve"> </w:t>
            </w:r>
            <w:proofErr w:type="spellStart"/>
            <w:r w:rsidRPr="00E34EC0">
              <w:rPr>
                <w:rFonts w:asciiTheme="majorHAnsi" w:hAnsiTheme="majorHAnsi" w:cs="Verdana,Bold"/>
                <w:b/>
                <w:bCs/>
                <w:sz w:val="20"/>
              </w:rPr>
              <w:t>visit</w:t>
            </w:r>
            <w:proofErr w:type="spellEnd"/>
          </w:p>
        </w:tc>
        <w:tc>
          <w:tcPr>
            <w:tcW w:w="451" w:type="pct"/>
            <w:gridSpan w:val="2"/>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gridSpan w:val="2"/>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467" w:type="pct"/>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E34EC0" w:rsidRPr="00EB44CA" w:rsidTr="000867AA">
        <w:trPr>
          <w:trHeight w:val="567"/>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Task force on </w:t>
            </w:r>
            <w:proofErr w:type="spellStart"/>
            <w:r w:rsidRPr="00E34EC0">
              <w:rPr>
                <w:rFonts w:asciiTheme="majorHAnsi" w:hAnsiTheme="majorHAnsi" w:cs="Verdana"/>
                <w:b/>
                <w:sz w:val="20"/>
              </w:rPr>
              <w:t>Demand</w:t>
            </w:r>
            <w:proofErr w:type="spellEnd"/>
            <w:r w:rsidRPr="00E34EC0">
              <w:rPr>
                <w:rFonts w:asciiTheme="majorHAnsi" w:hAnsiTheme="majorHAnsi" w:cs="Verdana"/>
                <w:b/>
                <w:sz w:val="20"/>
              </w:rPr>
              <w:t>/Gruppo di lavoro</w:t>
            </w:r>
          </w:p>
        </w:tc>
        <w:tc>
          <w:tcPr>
            <w:tcW w:w="451" w:type="pct"/>
            <w:gridSpan w:val="2"/>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gridSpan w:val="2"/>
          </w:tcPr>
          <w:p w:rsidR="00E34EC0" w:rsidRPr="00EB44CA" w:rsidRDefault="00520A4F"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w:t>
            </w:r>
          </w:p>
        </w:tc>
        <w:tc>
          <w:tcPr>
            <w:tcW w:w="467" w:type="pct"/>
          </w:tcPr>
          <w:p w:rsidR="00E34EC0" w:rsidRPr="00EB44CA" w:rsidRDefault="00520A4F"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w:t>
            </w:r>
          </w:p>
        </w:tc>
      </w:tr>
      <w:tr w:rsidR="00E34EC0" w:rsidRPr="00EB44CA" w:rsidTr="000867A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Progetto ad hoc</w:t>
            </w:r>
          </w:p>
        </w:tc>
        <w:tc>
          <w:tcPr>
            <w:tcW w:w="451" w:type="pct"/>
            <w:gridSpan w:val="2"/>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gridSpan w:val="2"/>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67" w:type="pct"/>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E34EC0" w:rsidRPr="00EB44CA" w:rsidTr="000867AA">
        <w:trPr>
          <w:trHeight w:val="561"/>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Bold"/>
                <w:b/>
                <w:bCs/>
                <w:sz w:val="20"/>
              </w:rPr>
              <w:t>Piattaforma online</w:t>
            </w:r>
          </w:p>
        </w:tc>
        <w:tc>
          <w:tcPr>
            <w:tcW w:w="451" w:type="pct"/>
            <w:gridSpan w:val="2"/>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gridSpan w:val="2"/>
          </w:tcPr>
          <w:p w:rsidR="00E34EC0" w:rsidRPr="00EB44CA" w:rsidRDefault="00520A4F"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67" w:type="pct"/>
          </w:tcPr>
          <w:p w:rsidR="00E34EC0" w:rsidRPr="00EB44CA" w:rsidRDefault="00520A4F"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0</w:t>
            </w:r>
          </w:p>
        </w:tc>
      </w:tr>
      <w:tr w:rsidR="00E34EC0" w:rsidRPr="00EB44CA" w:rsidTr="000867A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34EC0">
              <w:rPr>
                <w:rFonts w:asciiTheme="majorHAnsi" w:hAnsiTheme="majorHAnsi" w:cs="Verdana"/>
                <w:b/>
                <w:sz w:val="20"/>
              </w:rPr>
              <w:t xml:space="preserve">Strumenti </w:t>
            </w:r>
            <w:r w:rsidRPr="00E34EC0">
              <w:rPr>
                <w:rFonts w:asciiTheme="majorHAnsi" w:hAnsiTheme="majorHAnsi" w:cs="Verdana,Bold"/>
                <w:b/>
                <w:bCs/>
                <w:sz w:val="20"/>
              </w:rPr>
              <w:t>multimediali</w:t>
            </w:r>
          </w:p>
        </w:tc>
        <w:tc>
          <w:tcPr>
            <w:tcW w:w="451" w:type="pct"/>
            <w:gridSpan w:val="2"/>
          </w:tcPr>
          <w:p w:rsidR="00E34EC0" w:rsidRPr="00EB44CA" w:rsidRDefault="00E34EC0" w:rsidP="00E34EC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gridSpan w:val="2"/>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67" w:type="pct"/>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E34EC0" w:rsidRPr="00EB44CA" w:rsidTr="000867AA">
        <w:trPr>
          <w:trHeight w:val="870"/>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Materiale promozionale/pubblicazioni</w:t>
            </w:r>
          </w:p>
        </w:tc>
        <w:tc>
          <w:tcPr>
            <w:tcW w:w="451" w:type="pct"/>
            <w:gridSpan w:val="2"/>
          </w:tcPr>
          <w:p w:rsidR="00E34EC0" w:rsidRPr="00EB44CA" w:rsidRDefault="00E34EC0" w:rsidP="00E34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B44CA">
              <w:rPr>
                <w:rFonts w:asciiTheme="majorHAnsi" w:hAnsiTheme="majorHAnsi"/>
                <w:sz w:val="20"/>
                <w:lang w:val="en-US"/>
              </w:rPr>
              <w:t>Nr</w:t>
            </w:r>
          </w:p>
        </w:tc>
        <w:tc>
          <w:tcPr>
            <w:tcW w:w="537" w:type="pct"/>
            <w:gridSpan w:val="2"/>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467" w:type="pct"/>
          </w:tcPr>
          <w:p w:rsidR="00E34EC0" w:rsidRPr="00EB44CA" w:rsidRDefault="00E34EC0"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E34EC0" w:rsidRPr="00EB44CA" w:rsidTr="000867AA">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1601"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Bando/premio/concorso</w:t>
            </w:r>
          </w:p>
        </w:tc>
        <w:tc>
          <w:tcPr>
            <w:tcW w:w="451" w:type="pct"/>
            <w:gridSpan w:val="2"/>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gridSpan w:val="2"/>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467" w:type="pct"/>
          </w:tcPr>
          <w:p w:rsidR="00E34EC0" w:rsidRPr="00EB44CA" w:rsidRDefault="00E34EC0"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r>
      <w:tr w:rsidR="00E34EC0" w:rsidRPr="00EB44CA" w:rsidTr="000867AA">
        <w:trPr>
          <w:trHeight w:val="679"/>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tabs>
                <w:tab w:val="left" w:pos="72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c>
          <w:tcPr>
            <w:tcW w:w="1601" w:type="pct"/>
            <w:gridSpan w:val="2"/>
          </w:tcPr>
          <w:p w:rsidR="00E34EC0" w:rsidRPr="00E34EC0" w:rsidRDefault="00E34EC0" w:rsidP="00E34EC0">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Banca dati</w:t>
            </w:r>
          </w:p>
        </w:tc>
        <w:tc>
          <w:tcPr>
            <w:tcW w:w="451" w:type="pct"/>
            <w:gridSpan w:val="2"/>
          </w:tcPr>
          <w:p w:rsidR="00E34EC0" w:rsidRPr="00EB44CA" w:rsidRDefault="00E34EC0" w:rsidP="00E34EC0">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sidRPr="00EB44CA">
              <w:rPr>
                <w:rFonts w:asciiTheme="majorHAnsi" w:hAnsiTheme="majorHAnsi"/>
                <w:sz w:val="20"/>
                <w:lang w:val="en-US"/>
              </w:rPr>
              <w:t>Nr</w:t>
            </w:r>
          </w:p>
        </w:tc>
        <w:tc>
          <w:tcPr>
            <w:tcW w:w="537" w:type="pct"/>
            <w:gridSpan w:val="2"/>
          </w:tcPr>
          <w:p w:rsidR="00E34EC0" w:rsidRPr="00EB44CA" w:rsidRDefault="00520A4F"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1</w:t>
            </w:r>
          </w:p>
        </w:tc>
        <w:tc>
          <w:tcPr>
            <w:tcW w:w="467" w:type="pct"/>
          </w:tcPr>
          <w:p w:rsidR="00E34EC0" w:rsidRPr="00EB44CA" w:rsidRDefault="00520A4F" w:rsidP="00520A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0</w:t>
            </w:r>
          </w:p>
        </w:tc>
      </w:tr>
      <w:tr w:rsidR="00E34EC0" w:rsidRPr="00EB44CA" w:rsidTr="000867AA">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52"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rPr>
                <w:rFonts w:asciiTheme="majorHAnsi" w:hAnsiTheme="majorHAnsi"/>
                <w:sz w:val="20"/>
                <w:lang w:val="en-US"/>
              </w:rPr>
            </w:pPr>
          </w:p>
        </w:tc>
        <w:tc>
          <w:tcPr>
            <w:tcW w:w="784" w:type="pct"/>
            <w:gridSpan w:val="2"/>
            <w:vMerge/>
            <w:shd w:val="clear" w:color="auto" w:fill="95B3D7" w:themeFill="accent1" w:themeFillTint="99"/>
          </w:tcPr>
          <w:p w:rsidR="00E34EC0" w:rsidRPr="00EB44CA" w:rsidRDefault="00E34EC0" w:rsidP="00E34EC0">
            <w:pPr>
              <w:pStyle w:val="Puntoelenco"/>
              <w:tabs>
                <w:tab w:val="left" w:pos="72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907" w:type="pct"/>
            <w:gridSpan w:val="2"/>
            <w:vMerge/>
            <w:shd w:val="clear" w:color="auto" w:fill="95B3D7" w:themeFill="accent1" w:themeFillTint="99"/>
          </w:tcPr>
          <w:p w:rsidR="00E34EC0" w:rsidRPr="00EB44CA" w:rsidRDefault="00E34EC0" w:rsidP="00E34EC0">
            <w:pPr>
              <w:pStyle w:val="Puntoelenco"/>
              <w:numPr>
                <w:ilvl w:val="0"/>
                <w:numId w:val="0"/>
              </w:num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
        </w:tc>
        <w:tc>
          <w:tcPr>
            <w:tcW w:w="1601" w:type="pct"/>
            <w:gridSpan w:val="2"/>
          </w:tcPr>
          <w:p w:rsidR="00E34EC0" w:rsidRPr="00E34EC0" w:rsidRDefault="00E34EC0" w:rsidP="00E34EC0">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
                <w:sz w:val="20"/>
              </w:rPr>
            </w:pPr>
            <w:r w:rsidRPr="00E34EC0">
              <w:rPr>
                <w:rFonts w:asciiTheme="majorHAnsi" w:hAnsiTheme="majorHAnsi" w:cs="Verdana"/>
                <w:b/>
                <w:sz w:val="20"/>
              </w:rPr>
              <w:t>Supporto e consulenza</w:t>
            </w:r>
          </w:p>
        </w:tc>
        <w:tc>
          <w:tcPr>
            <w:tcW w:w="451" w:type="pct"/>
            <w:gridSpan w:val="2"/>
          </w:tcPr>
          <w:p w:rsidR="00E34EC0" w:rsidRPr="00EB44CA" w:rsidRDefault="00E34EC0" w:rsidP="00E34EC0">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proofErr w:type="spellStart"/>
            <w:r w:rsidRPr="00EB44CA">
              <w:rPr>
                <w:rFonts w:asciiTheme="majorHAnsi" w:hAnsiTheme="majorHAnsi"/>
                <w:sz w:val="20"/>
                <w:lang w:val="en-US"/>
              </w:rPr>
              <w:t>Intensità</w:t>
            </w:r>
            <w:proofErr w:type="spellEnd"/>
            <w:r w:rsidRPr="00EB44CA">
              <w:rPr>
                <w:rFonts w:asciiTheme="majorHAnsi" w:hAnsiTheme="majorHAnsi"/>
                <w:sz w:val="20"/>
                <w:lang w:val="en-US"/>
              </w:rPr>
              <w:t xml:space="preserve"> </w:t>
            </w:r>
            <w:proofErr w:type="spellStart"/>
            <w:r w:rsidRPr="00EB44CA">
              <w:rPr>
                <w:rFonts w:asciiTheme="majorHAnsi" w:hAnsiTheme="majorHAnsi"/>
                <w:sz w:val="20"/>
                <w:lang w:val="en-US"/>
              </w:rPr>
              <w:t>alta</w:t>
            </w:r>
            <w:proofErr w:type="spellEnd"/>
            <w:r w:rsidRPr="00EB44CA">
              <w:rPr>
                <w:rFonts w:asciiTheme="majorHAnsi" w:hAnsiTheme="majorHAnsi"/>
                <w:sz w:val="20"/>
                <w:lang w:val="en-US"/>
              </w:rPr>
              <w:t>/media/</w:t>
            </w:r>
            <w:proofErr w:type="spellStart"/>
            <w:r w:rsidRPr="00EB44CA">
              <w:rPr>
                <w:rFonts w:asciiTheme="majorHAnsi" w:hAnsiTheme="majorHAnsi"/>
                <w:sz w:val="20"/>
                <w:lang w:val="en-US"/>
              </w:rPr>
              <w:t>bassa</w:t>
            </w:r>
            <w:proofErr w:type="spellEnd"/>
          </w:p>
        </w:tc>
        <w:tc>
          <w:tcPr>
            <w:tcW w:w="537" w:type="pct"/>
            <w:gridSpan w:val="2"/>
          </w:tcPr>
          <w:p w:rsidR="00E34EC0" w:rsidRPr="00EB44CA" w:rsidRDefault="00520A4F"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c>
          <w:tcPr>
            <w:tcW w:w="467" w:type="pct"/>
          </w:tcPr>
          <w:p w:rsidR="00E34EC0" w:rsidRPr="00EB44CA" w:rsidRDefault="00520A4F" w:rsidP="00520A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US"/>
              </w:rPr>
            </w:pPr>
            <w:r>
              <w:rPr>
                <w:rFonts w:asciiTheme="majorHAnsi" w:hAnsiTheme="majorHAnsi"/>
                <w:sz w:val="20"/>
                <w:lang w:val="en-US"/>
              </w:rPr>
              <w:t>Alta</w:t>
            </w:r>
          </w:p>
        </w:tc>
      </w:tr>
    </w:tbl>
    <w:p w:rsidR="003F0153" w:rsidRDefault="003F0153" w:rsidP="003F0153">
      <w:pPr>
        <w:jc w:val="center"/>
        <w:rPr>
          <w:rFonts w:ascii="Bell MT" w:hAnsi="Bell MT"/>
          <w:b/>
          <w:sz w:val="24"/>
          <w:szCs w:val="24"/>
        </w:rPr>
      </w:pPr>
    </w:p>
    <w:sectPr w:rsidR="003F0153" w:rsidSect="00184D76">
      <w:headerReference w:type="default" r:id="rId14"/>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E4" w:rsidRDefault="009E0DE4" w:rsidP="008F6A13">
      <w:pPr>
        <w:spacing w:before="0"/>
      </w:pPr>
      <w:r>
        <w:separator/>
      </w:r>
    </w:p>
  </w:endnote>
  <w:endnote w:type="continuationSeparator" w:id="0">
    <w:p w:rsidR="009E0DE4" w:rsidRDefault="009E0DE4" w:rsidP="008F6A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nglish157 BT">
    <w:altName w:val="Courier New"/>
    <w:charset w:val="00"/>
    <w:family w:val="script"/>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altName w:val="Bell"/>
    <w:panose1 w:val="02020503060305020303"/>
    <w:charset w:val="00"/>
    <w:family w:val="roman"/>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helleyAndante BT">
    <w:panose1 w:val="03030602030607080B05"/>
    <w:charset w:val="00"/>
    <w:family w:val="script"/>
    <w:pitch w:val="variable"/>
    <w:sig w:usb0="00000087" w:usb1="00000000" w:usb2="00000000" w:usb3="00000000" w:csb0="0000001B" w:csb1="00000000"/>
  </w:font>
  <w:font w:name="Palace Script MT">
    <w:panose1 w:val="030303020206070C0B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C0" w:rsidRDefault="00E34EC0">
    <w:pPr>
      <w:pStyle w:val="Pidipagina"/>
      <w:jc w:val="right"/>
    </w:pPr>
    <w:r>
      <w:fldChar w:fldCharType="begin"/>
    </w:r>
    <w:r>
      <w:instrText>PAGE   \* MERGEFORMAT</w:instrText>
    </w:r>
    <w:r>
      <w:fldChar w:fldCharType="separate"/>
    </w:r>
    <w:r w:rsidR="00A81639">
      <w:rPr>
        <w:noProof/>
      </w:rPr>
      <w:t>14</w:t>
    </w:r>
    <w:r>
      <w:rPr>
        <w:noProof/>
      </w:rPr>
      <w:fldChar w:fldCharType="end"/>
    </w:r>
  </w:p>
  <w:p w:rsidR="00E34EC0" w:rsidRDefault="00E34E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E4" w:rsidRDefault="009E0DE4" w:rsidP="008F6A13">
      <w:pPr>
        <w:spacing w:before="0"/>
      </w:pPr>
      <w:r>
        <w:separator/>
      </w:r>
    </w:p>
  </w:footnote>
  <w:footnote w:type="continuationSeparator" w:id="0">
    <w:p w:rsidR="009E0DE4" w:rsidRDefault="009E0DE4" w:rsidP="008F6A1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9" w:rsidRDefault="00A902D9" w:rsidP="00A902D9">
    <w:pPr>
      <w:pStyle w:val="Intestazione"/>
      <w:tabs>
        <w:tab w:val="clear" w:pos="4819"/>
      </w:tabs>
      <w:ind w:right="-70"/>
      <w:jc w:val="center"/>
      <w:rPr>
        <w:rFonts w:ascii="ShelleyAndante BT" w:hAnsi="ShelleyAndante BT"/>
        <w:sz w:val="36"/>
      </w:rPr>
    </w:pPr>
    <w:r>
      <w:object w:dxaOrig="5834" w:dyaOrig="6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9.6pt" o:ole="" o:preferrelative="f" fillcolor="window">
          <v:imagedata r:id="rId1" o:title=""/>
          <o:lock v:ext="edit" aspectratio="f"/>
        </v:shape>
        <o:OLEObject Type="Embed" ProgID="PBrush" ShapeID="_x0000_i1025" DrawAspect="Content" ObjectID="_1543219416" r:id="rId2"/>
      </w:object>
    </w:r>
  </w:p>
  <w:p w:rsidR="00A902D9" w:rsidRPr="0079057B" w:rsidRDefault="00A902D9" w:rsidP="00A902D9">
    <w:pPr>
      <w:pStyle w:val="Intestazione"/>
      <w:tabs>
        <w:tab w:val="clear" w:pos="4819"/>
      </w:tabs>
      <w:ind w:left="-567" w:right="-567"/>
      <w:jc w:val="center"/>
      <w:rPr>
        <w:rFonts w:ascii="Palace Script MT" w:hAnsi="Palace Script MT"/>
        <w:iCs/>
        <w:sz w:val="72"/>
        <w:szCs w:val="72"/>
      </w:rPr>
    </w:pPr>
    <w:r w:rsidRPr="0079057B">
      <w:rPr>
        <w:rFonts w:ascii="Palace Script MT" w:hAnsi="Palace Script MT"/>
        <w:iCs/>
        <w:sz w:val="72"/>
        <w:szCs w:val="72"/>
      </w:rPr>
      <w:t xml:space="preserve">Ministero delle politiche agricole </w:t>
    </w:r>
  </w:p>
  <w:p w:rsidR="00A902D9" w:rsidRDefault="00A902D9" w:rsidP="00A902D9">
    <w:pPr>
      <w:pStyle w:val="Intestazione"/>
      <w:tabs>
        <w:tab w:val="clear" w:pos="4819"/>
      </w:tabs>
      <w:ind w:left="-567" w:right="-567"/>
      <w:jc w:val="center"/>
      <w:rPr>
        <w:rFonts w:ascii="Palace Script MT" w:hAnsi="Palace Script MT"/>
        <w:iCs/>
        <w:sz w:val="84"/>
        <w:szCs w:val="84"/>
      </w:rPr>
    </w:pPr>
    <w:r w:rsidRPr="0079057B">
      <w:rPr>
        <w:rFonts w:ascii="Palace Script MT" w:hAnsi="Palace Script MT"/>
        <w:iCs/>
        <w:sz w:val="72"/>
        <w:szCs w:val="72"/>
      </w:rPr>
      <w:t>alimentari e forestali</w:t>
    </w:r>
  </w:p>
  <w:p w:rsidR="00A902D9" w:rsidRDefault="00A902D9" w:rsidP="00A902D9">
    <w:pPr>
      <w:pStyle w:val="Intestazione"/>
      <w:tabs>
        <w:tab w:val="clear" w:pos="4819"/>
      </w:tabs>
      <w:ind w:right="-71"/>
      <w:jc w:val="center"/>
      <w:rPr>
        <w:rFonts w:ascii="Times New Roman" w:hAnsi="Times New Roman"/>
      </w:rPr>
    </w:pPr>
    <w:r w:rsidRPr="00A902D9">
      <w:rPr>
        <w:rFonts w:ascii="Times New Roman" w:hAnsi="Times New Roman"/>
        <w:bCs/>
      </w:rPr>
      <w:t xml:space="preserve">DIPARTIMENTO </w:t>
    </w:r>
    <w:r w:rsidRPr="00A902D9">
      <w:rPr>
        <w:rFonts w:ascii="Times New Roman" w:hAnsi="Times New Roman"/>
      </w:rPr>
      <w:t xml:space="preserve">DELLE POLITICHE EUROPEE E INTERNAZIONALI </w:t>
    </w:r>
  </w:p>
  <w:p w:rsidR="00A902D9" w:rsidRPr="00A902D9" w:rsidRDefault="00A902D9" w:rsidP="00A902D9">
    <w:pPr>
      <w:pStyle w:val="Intestazione"/>
      <w:tabs>
        <w:tab w:val="clear" w:pos="4819"/>
      </w:tabs>
      <w:ind w:right="-71"/>
      <w:jc w:val="center"/>
      <w:rPr>
        <w:rFonts w:ascii="Times New Roman" w:hAnsi="Times New Roman"/>
      </w:rPr>
    </w:pPr>
    <w:r w:rsidRPr="00A902D9">
      <w:rPr>
        <w:rFonts w:ascii="Times New Roman" w:hAnsi="Times New Roman"/>
      </w:rPr>
      <w:t>E DELLO SVILUPPO RURALE</w:t>
    </w:r>
  </w:p>
  <w:p w:rsidR="00A902D9" w:rsidRPr="00A902D9" w:rsidRDefault="00A902D9" w:rsidP="00A902D9">
    <w:pPr>
      <w:pStyle w:val="Intestazione"/>
      <w:tabs>
        <w:tab w:val="clear" w:pos="4819"/>
      </w:tabs>
      <w:ind w:right="-71"/>
      <w:jc w:val="center"/>
      <w:rPr>
        <w:rFonts w:ascii="Times New Roman" w:hAnsi="Times New Roman"/>
      </w:rPr>
    </w:pPr>
    <w:r w:rsidRPr="00A902D9">
      <w:rPr>
        <w:rFonts w:ascii="Times New Roman" w:hAnsi="Times New Roman"/>
        <w:szCs w:val="24"/>
      </w:rPr>
      <w:t xml:space="preserve">DIREZIONE GENERALE </w:t>
    </w:r>
    <w:r w:rsidRPr="00A902D9">
      <w:rPr>
        <w:rFonts w:ascii="Times New Roman" w:hAnsi="Times New Roman"/>
      </w:rPr>
      <w:t>DELLO SVILUPPO RURALE</w:t>
    </w:r>
  </w:p>
  <w:p w:rsidR="00A902D9" w:rsidRDefault="00A81639" w:rsidP="00A81639">
    <w:pPr>
      <w:jc w:val="center"/>
      <w:rPr>
        <w:rFonts w:ascii="Times New Roman" w:eastAsia="Calibri" w:hAnsi="Times New Roman"/>
        <w:color w:val="000000"/>
        <w:szCs w:val="22"/>
      </w:rPr>
    </w:pPr>
    <w:r w:rsidRPr="00A81639">
      <w:rPr>
        <w:rFonts w:ascii="Times New Roman" w:eastAsia="Calibri" w:hAnsi="Times New Roman"/>
        <w:color w:val="000000"/>
        <w:szCs w:val="22"/>
      </w:rPr>
      <w:t xml:space="preserve"> AUTORITA’ DI GESTIONE RETE RURALE NAZIONALE 2014 </w:t>
    </w:r>
    <w:r>
      <w:rPr>
        <w:rFonts w:ascii="Times New Roman" w:eastAsia="Calibri" w:hAnsi="Times New Roman"/>
        <w:color w:val="000000"/>
        <w:szCs w:val="22"/>
      </w:rPr>
      <w:t>–</w:t>
    </w:r>
    <w:r w:rsidRPr="00A81639">
      <w:rPr>
        <w:rFonts w:ascii="Times New Roman" w:eastAsia="Calibri" w:hAnsi="Times New Roman"/>
        <w:color w:val="000000"/>
        <w:szCs w:val="22"/>
      </w:rPr>
      <w:t xml:space="preserve"> 2020</w:t>
    </w:r>
  </w:p>
  <w:p w:rsidR="00A81639" w:rsidRPr="00A81639" w:rsidRDefault="00A81639" w:rsidP="00A81639">
    <w:pPr>
      <w:jc w:val="cent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9" w:rsidRPr="00A902D9" w:rsidRDefault="00A902D9" w:rsidP="00A902D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A4EA8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142C2B"/>
    <w:multiLevelType w:val="hybridMultilevel"/>
    <w:tmpl w:val="3CD66724"/>
    <w:lvl w:ilvl="0" w:tplc="657239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7C3DDA"/>
    <w:multiLevelType w:val="hybridMultilevel"/>
    <w:tmpl w:val="1F28C876"/>
    <w:lvl w:ilvl="0" w:tplc="771E2662">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CA7171"/>
    <w:multiLevelType w:val="hybridMultilevel"/>
    <w:tmpl w:val="766A26EC"/>
    <w:lvl w:ilvl="0" w:tplc="771E2662">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952871"/>
    <w:multiLevelType w:val="hybridMultilevel"/>
    <w:tmpl w:val="66321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CE502A"/>
    <w:multiLevelType w:val="hybridMultilevel"/>
    <w:tmpl w:val="A87E9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2C1770"/>
    <w:multiLevelType w:val="hybridMultilevel"/>
    <w:tmpl w:val="2DEAEE76"/>
    <w:lvl w:ilvl="0" w:tplc="A3C8D6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9CF002D"/>
    <w:multiLevelType w:val="hybridMultilevel"/>
    <w:tmpl w:val="C6380FDC"/>
    <w:lvl w:ilvl="0" w:tplc="1F346E04">
      <w:start w:val="1"/>
      <w:numFmt w:val="bullet"/>
      <w:lvlText w:val="-"/>
      <w:lvlJc w:val="left"/>
      <w:pPr>
        <w:tabs>
          <w:tab w:val="num" w:pos="360"/>
        </w:tabs>
        <w:ind w:left="360" w:hanging="360"/>
      </w:pPr>
      <w:rPr>
        <w:rFonts w:ascii="Times New Roman" w:hAnsi="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A7F5437"/>
    <w:multiLevelType w:val="hybridMultilevel"/>
    <w:tmpl w:val="32A2D07E"/>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A812AB6"/>
    <w:multiLevelType w:val="hybridMultilevel"/>
    <w:tmpl w:val="7B62021E"/>
    <w:lvl w:ilvl="0" w:tplc="5EAC74B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C9909C4"/>
    <w:multiLevelType w:val="hybridMultilevel"/>
    <w:tmpl w:val="A9D022E4"/>
    <w:lvl w:ilvl="0" w:tplc="771E2662">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FB10A5"/>
    <w:multiLevelType w:val="hybridMultilevel"/>
    <w:tmpl w:val="9F249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0A257DB"/>
    <w:multiLevelType w:val="hybridMultilevel"/>
    <w:tmpl w:val="F460A7DA"/>
    <w:lvl w:ilvl="0" w:tplc="04100015">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48559F8"/>
    <w:multiLevelType w:val="hybridMultilevel"/>
    <w:tmpl w:val="4238DDEE"/>
    <w:lvl w:ilvl="0" w:tplc="DD489FA0">
      <w:numFmt w:val="bullet"/>
      <w:pStyle w:val="ElencoTabella1"/>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6BD103B"/>
    <w:multiLevelType w:val="hybridMultilevel"/>
    <w:tmpl w:val="D97C1D4C"/>
    <w:lvl w:ilvl="0" w:tplc="771E2662">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7235B77"/>
    <w:multiLevelType w:val="hybridMultilevel"/>
    <w:tmpl w:val="E2CE9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78050C6"/>
    <w:multiLevelType w:val="hybridMultilevel"/>
    <w:tmpl w:val="3342C5AE"/>
    <w:lvl w:ilvl="0" w:tplc="4E58E9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8390A48"/>
    <w:multiLevelType w:val="hybridMultilevel"/>
    <w:tmpl w:val="4568284A"/>
    <w:lvl w:ilvl="0" w:tplc="1F346E04">
      <w:start w:val="1"/>
      <w:numFmt w:val="bullet"/>
      <w:lvlText w:val="-"/>
      <w:lvlJc w:val="left"/>
      <w:pPr>
        <w:tabs>
          <w:tab w:val="num" w:pos="720"/>
        </w:tabs>
        <w:ind w:left="720" w:hanging="360"/>
      </w:pPr>
      <w:rPr>
        <w:rFonts w:ascii="Times New Roman" w:hAnsi="Times New Roman" w:hint="default"/>
      </w:rPr>
    </w:lvl>
    <w:lvl w:ilvl="1" w:tplc="1F346E04">
      <w:start w:val="1"/>
      <w:numFmt w:val="bullet"/>
      <w:lvlText w:val="-"/>
      <w:lvlJc w:val="left"/>
      <w:pPr>
        <w:tabs>
          <w:tab w:val="num" w:pos="720"/>
        </w:tabs>
        <w:ind w:left="72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1AE61B93"/>
    <w:multiLevelType w:val="hybridMultilevel"/>
    <w:tmpl w:val="0D56069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1B1705DD"/>
    <w:multiLevelType w:val="hybridMultilevel"/>
    <w:tmpl w:val="59B4B9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B247325"/>
    <w:multiLevelType w:val="hybridMultilevel"/>
    <w:tmpl w:val="72D25C3A"/>
    <w:lvl w:ilvl="0" w:tplc="771E2662">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BB81B30"/>
    <w:multiLevelType w:val="hybridMultilevel"/>
    <w:tmpl w:val="762E3C10"/>
    <w:lvl w:ilvl="0" w:tplc="82847CD8">
      <w:numFmt w:val="bullet"/>
      <w:lvlText w:val="-"/>
      <w:lvlJc w:val="left"/>
      <w:pPr>
        <w:ind w:left="502" w:hanging="360"/>
      </w:pPr>
      <w:rPr>
        <w:rFonts w:ascii="Arial" w:hAnsi="Aria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2">
    <w:nsid w:val="1E8C0E10"/>
    <w:multiLevelType w:val="hybridMultilevel"/>
    <w:tmpl w:val="1CFC3FAC"/>
    <w:lvl w:ilvl="0" w:tplc="771E2662">
      <w:numFmt w:val="bullet"/>
      <w:lvlText w:val="-"/>
      <w:lvlJc w:val="left"/>
      <w:pPr>
        <w:ind w:left="720" w:hanging="360"/>
      </w:pPr>
      <w:rPr>
        <w:rFonts w:ascii="Arial" w:hAnsi="Arial"/>
      </w:rPr>
    </w:lvl>
    <w:lvl w:ilvl="1" w:tplc="C442B4A4">
      <w:start w:val="1"/>
      <w:numFmt w:val="bullet"/>
      <w:lvlText w:val="o"/>
      <w:lvlJc w:val="left"/>
      <w:pPr>
        <w:ind w:left="1440" w:hanging="360"/>
      </w:pPr>
      <w:rPr>
        <w:rFonts w:ascii="Courier New" w:hAnsi="Courier New"/>
      </w:rPr>
    </w:lvl>
    <w:lvl w:ilvl="2" w:tplc="91249592">
      <w:start w:val="1"/>
      <w:numFmt w:val="bullet"/>
      <w:lvlText w:val=""/>
      <w:lvlJc w:val="left"/>
      <w:pPr>
        <w:ind w:left="2160" w:hanging="360"/>
      </w:pPr>
      <w:rPr>
        <w:rFonts w:ascii="Wingdings" w:hAnsi="Wingdings"/>
      </w:rPr>
    </w:lvl>
    <w:lvl w:ilvl="3" w:tplc="9FBEB13A">
      <w:start w:val="1"/>
      <w:numFmt w:val="bullet"/>
      <w:lvlText w:val=""/>
      <w:lvlJc w:val="left"/>
      <w:pPr>
        <w:ind w:left="2880" w:hanging="360"/>
      </w:pPr>
      <w:rPr>
        <w:rFonts w:ascii="Symbol" w:hAnsi="Symbol"/>
      </w:rPr>
    </w:lvl>
    <w:lvl w:ilvl="4" w:tplc="B2526FC4">
      <w:start w:val="1"/>
      <w:numFmt w:val="bullet"/>
      <w:lvlText w:val="o"/>
      <w:lvlJc w:val="left"/>
      <w:pPr>
        <w:ind w:left="3600" w:hanging="360"/>
      </w:pPr>
      <w:rPr>
        <w:rFonts w:ascii="Courier New" w:hAnsi="Courier New"/>
      </w:rPr>
    </w:lvl>
    <w:lvl w:ilvl="5" w:tplc="3686FFE0">
      <w:start w:val="1"/>
      <w:numFmt w:val="bullet"/>
      <w:lvlText w:val=""/>
      <w:lvlJc w:val="left"/>
      <w:pPr>
        <w:ind w:left="4320" w:hanging="360"/>
      </w:pPr>
      <w:rPr>
        <w:rFonts w:ascii="Wingdings" w:hAnsi="Wingdings"/>
      </w:rPr>
    </w:lvl>
    <w:lvl w:ilvl="6" w:tplc="F4CE0280">
      <w:start w:val="1"/>
      <w:numFmt w:val="bullet"/>
      <w:lvlText w:val=""/>
      <w:lvlJc w:val="left"/>
      <w:pPr>
        <w:ind w:left="5040" w:hanging="360"/>
      </w:pPr>
      <w:rPr>
        <w:rFonts w:ascii="Symbol" w:hAnsi="Symbol"/>
      </w:rPr>
    </w:lvl>
    <w:lvl w:ilvl="7" w:tplc="4D7024DE">
      <w:start w:val="1"/>
      <w:numFmt w:val="bullet"/>
      <w:lvlText w:val="o"/>
      <w:lvlJc w:val="left"/>
      <w:pPr>
        <w:ind w:left="5760" w:hanging="360"/>
      </w:pPr>
      <w:rPr>
        <w:rFonts w:ascii="Courier New" w:hAnsi="Courier New"/>
      </w:rPr>
    </w:lvl>
    <w:lvl w:ilvl="8" w:tplc="C8CE2EC4">
      <w:start w:val="1"/>
      <w:numFmt w:val="bullet"/>
      <w:lvlText w:val=""/>
      <w:lvlJc w:val="left"/>
      <w:pPr>
        <w:ind w:left="6480" w:hanging="360"/>
      </w:pPr>
      <w:rPr>
        <w:rFonts w:ascii="Wingdings" w:hAnsi="Wingdings"/>
      </w:rPr>
    </w:lvl>
  </w:abstractNum>
  <w:abstractNum w:abstractNumId="23">
    <w:nsid w:val="28685315"/>
    <w:multiLevelType w:val="hybridMultilevel"/>
    <w:tmpl w:val="3712FDD0"/>
    <w:lvl w:ilvl="0" w:tplc="898A0960">
      <w:numFmt w:val="bullet"/>
      <w:lvlText w:val="•"/>
      <w:lvlJc w:val="left"/>
      <w:pPr>
        <w:ind w:left="720" w:hanging="360"/>
      </w:pPr>
      <w:rPr>
        <w:rFonts w:ascii="Times New Roman" w:eastAsia="Times New Roman" w:hAnsi="Times New Roman" w:cs="Times New Roman" w:hint="default"/>
      </w:rPr>
    </w:lvl>
    <w:lvl w:ilvl="1" w:tplc="2A648B18" w:tentative="1">
      <w:start w:val="1"/>
      <w:numFmt w:val="bullet"/>
      <w:lvlText w:val="o"/>
      <w:lvlJc w:val="left"/>
      <w:pPr>
        <w:ind w:left="1440" w:hanging="360"/>
      </w:pPr>
      <w:rPr>
        <w:rFonts w:ascii="Courier New" w:hAnsi="Courier New" w:cs="Courier New" w:hint="default"/>
      </w:rPr>
    </w:lvl>
    <w:lvl w:ilvl="2" w:tplc="AF12F384" w:tentative="1">
      <w:start w:val="1"/>
      <w:numFmt w:val="bullet"/>
      <w:lvlText w:val=""/>
      <w:lvlJc w:val="left"/>
      <w:pPr>
        <w:ind w:left="2160" w:hanging="360"/>
      </w:pPr>
      <w:rPr>
        <w:rFonts w:ascii="Wingdings" w:hAnsi="Wingdings" w:hint="default"/>
      </w:rPr>
    </w:lvl>
    <w:lvl w:ilvl="3" w:tplc="BFE8B7AE" w:tentative="1">
      <w:start w:val="1"/>
      <w:numFmt w:val="bullet"/>
      <w:lvlText w:val=""/>
      <w:lvlJc w:val="left"/>
      <w:pPr>
        <w:ind w:left="2880" w:hanging="360"/>
      </w:pPr>
      <w:rPr>
        <w:rFonts w:ascii="Symbol" w:hAnsi="Symbol" w:hint="default"/>
      </w:rPr>
    </w:lvl>
    <w:lvl w:ilvl="4" w:tplc="0BB8EAAA" w:tentative="1">
      <w:start w:val="1"/>
      <w:numFmt w:val="bullet"/>
      <w:lvlText w:val="o"/>
      <w:lvlJc w:val="left"/>
      <w:pPr>
        <w:ind w:left="3600" w:hanging="360"/>
      </w:pPr>
      <w:rPr>
        <w:rFonts w:ascii="Courier New" w:hAnsi="Courier New" w:cs="Courier New" w:hint="default"/>
      </w:rPr>
    </w:lvl>
    <w:lvl w:ilvl="5" w:tplc="1A2A0230" w:tentative="1">
      <w:start w:val="1"/>
      <w:numFmt w:val="bullet"/>
      <w:lvlText w:val=""/>
      <w:lvlJc w:val="left"/>
      <w:pPr>
        <w:ind w:left="4320" w:hanging="360"/>
      </w:pPr>
      <w:rPr>
        <w:rFonts w:ascii="Wingdings" w:hAnsi="Wingdings" w:hint="default"/>
      </w:rPr>
    </w:lvl>
    <w:lvl w:ilvl="6" w:tplc="3F842DB8" w:tentative="1">
      <w:start w:val="1"/>
      <w:numFmt w:val="bullet"/>
      <w:lvlText w:val=""/>
      <w:lvlJc w:val="left"/>
      <w:pPr>
        <w:ind w:left="5040" w:hanging="360"/>
      </w:pPr>
      <w:rPr>
        <w:rFonts w:ascii="Symbol" w:hAnsi="Symbol" w:hint="default"/>
      </w:rPr>
    </w:lvl>
    <w:lvl w:ilvl="7" w:tplc="64A0BB20" w:tentative="1">
      <w:start w:val="1"/>
      <w:numFmt w:val="bullet"/>
      <w:lvlText w:val="o"/>
      <w:lvlJc w:val="left"/>
      <w:pPr>
        <w:ind w:left="5760" w:hanging="360"/>
      </w:pPr>
      <w:rPr>
        <w:rFonts w:ascii="Courier New" w:hAnsi="Courier New" w:cs="Courier New" w:hint="default"/>
      </w:rPr>
    </w:lvl>
    <w:lvl w:ilvl="8" w:tplc="72C8CCF6" w:tentative="1">
      <w:start w:val="1"/>
      <w:numFmt w:val="bullet"/>
      <w:lvlText w:val=""/>
      <w:lvlJc w:val="left"/>
      <w:pPr>
        <w:ind w:left="6480" w:hanging="360"/>
      </w:pPr>
      <w:rPr>
        <w:rFonts w:ascii="Wingdings" w:hAnsi="Wingdings" w:hint="default"/>
      </w:rPr>
    </w:lvl>
  </w:abstractNum>
  <w:abstractNum w:abstractNumId="24">
    <w:nsid w:val="2A5D72EA"/>
    <w:multiLevelType w:val="hybridMultilevel"/>
    <w:tmpl w:val="A672D1CA"/>
    <w:lvl w:ilvl="0" w:tplc="657239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D280459"/>
    <w:multiLevelType w:val="hybridMultilevel"/>
    <w:tmpl w:val="FDC89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EB637FA"/>
    <w:multiLevelType w:val="hybridMultilevel"/>
    <w:tmpl w:val="B5BA2E22"/>
    <w:lvl w:ilvl="0" w:tplc="371C85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0E45115"/>
    <w:multiLevelType w:val="hybridMultilevel"/>
    <w:tmpl w:val="A6047BAE"/>
    <w:lvl w:ilvl="0" w:tplc="6572390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1147DD2"/>
    <w:multiLevelType w:val="hybridMultilevel"/>
    <w:tmpl w:val="5B70687A"/>
    <w:lvl w:ilvl="0" w:tplc="BA5CEC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6407896"/>
    <w:multiLevelType w:val="hybridMultilevel"/>
    <w:tmpl w:val="CA50D8DA"/>
    <w:lvl w:ilvl="0" w:tplc="04100001">
      <w:start w:val="1"/>
      <w:numFmt w:val="upperLetter"/>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0">
    <w:nsid w:val="39E25024"/>
    <w:multiLevelType w:val="hybridMultilevel"/>
    <w:tmpl w:val="41D271F4"/>
    <w:lvl w:ilvl="0" w:tplc="04100015">
      <w:start w:val="1"/>
      <w:numFmt w:val="bullet"/>
      <w:lvlText w:val="o"/>
      <w:lvlJc w:val="left"/>
      <w:pPr>
        <w:ind w:left="720" w:hanging="360"/>
      </w:pPr>
      <w:rPr>
        <w:rFonts w:ascii="Courier New" w:hAnsi="Courier New" w:cs="Courier New" w:hint="default"/>
        <w:b/>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1">
    <w:nsid w:val="3D1F1A17"/>
    <w:multiLevelType w:val="hybridMultilevel"/>
    <w:tmpl w:val="34DE9E78"/>
    <w:lvl w:ilvl="0" w:tplc="24AE8F80">
      <w:numFmt w:val="bullet"/>
      <w:lvlText w:val="-"/>
      <w:lvlJc w:val="left"/>
      <w:pPr>
        <w:ind w:left="720" w:hanging="360"/>
      </w:pPr>
      <w:rPr>
        <w:rFonts w:ascii="Calibri" w:eastAsia="Calibri" w:hAnsi="Calibri"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FD05A49"/>
    <w:multiLevelType w:val="hybridMultilevel"/>
    <w:tmpl w:val="2368C764"/>
    <w:lvl w:ilvl="0" w:tplc="EE2CA9B4">
      <w:numFmt w:val="bullet"/>
      <w:lvlText w:val="-"/>
      <w:lvlJc w:val="left"/>
      <w:pPr>
        <w:ind w:left="360" w:hanging="360"/>
      </w:pPr>
      <w:rPr>
        <w:rFonts w:ascii="Calibri" w:eastAsia="Calibri" w:hAnsi="Calibri" w:cs="Times New Roman" w:hint="default"/>
        <w:i/>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408D2EB8"/>
    <w:multiLevelType w:val="hybridMultilevel"/>
    <w:tmpl w:val="48D23892"/>
    <w:lvl w:ilvl="0" w:tplc="EE2CA9B4">
      <w:start w:val="4"/>
      <w:numFmt w:val="upperLetter"/>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4">
    <w:nsid w:val="41F76BD1"/>
    <w:multiLevelType w:val="hybridMultilevel"/>
    <w:tmpl w:val="19729358"/>
    <w:lvl w:ilvl="0" w:tplc="04100015">
      <w:numFmt w:val="bullet"/>
      <w:lvlText w:val="-"/>
      <w:lvlJc w:val="left"/>
      <w:pPr>
        <w:ind w:left="720" w:hanging="360"/>
      </w:pPr>
      <w:rPr>
        <w:rFonts w:ascii="Arial" w:hAnsi="Arial"/>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5">
    <w:nsid w:val="46154CF9"/>
    <w:multiLevelType w:val="hybridMultilevel"/>
    <w:tmpl w:val="86340750"/>
    <w:lvl w:ilvl="0" w:tplc="771E2662">
      <w:start w:val="1"/>
      <w:numFmt w:val="bullet"/>
      <w:lvlText w:val=""/>
      <w:lvlJc w:val="left"/>
      <w:pPr>
        <w:ind w:left="750" w:hanging="360"/>
      </w:pPr>
      <w:rPr>
        <w:rFonts w:ascii="Wingdings" w:hAnsi="Wingdings" w:hint="default"/>
        <w:color w:val="C00000"/>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6">
    <w:nsid w:val="490202E4"/>
    <w:multiLevelType w:val="hybridMultilevel"/>
    <w:tmpl w:val="30A48898"/>
    <w:lvl w:ilvl="0" w:tplc="C2826F7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A1552AD"/>
    <w:multiLevelType w:val="hybridMultilevel"/>
    <w:tmpl w:val="E45A064E"/>
    <w:lvl w:ilvl="0" w:tplc="BA5CEC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AAD0CB0"/>
    <w:multiLevelType w:val="hybridMultilevel"/>
    <w:tmpl w:val="F1EC7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CCD151B"/>
    <w:multiLevelType w:val="hybridMultilevel"/>
    <w:tmpl w:val="E4682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F7B6ADF"/>
    <w:multiLevelType w:val="hybridMultilevel"/>
    <w:tmpl w:val="7F9286DC"/>
    <w:lvl w:ilvl="0" w:tplc="04100001">
      <w:start w:val="1"/>
      <w:numFmt w:val="decimal"/>
      <w:lvlText w:val="%1."/>
      <w:lvlJc w:val="left"/>
      <w:pPr>
        <w:ind w:left="2588" w:hanging="360"/>
      </w:pPr>
      <w:rPr>
        <w:rFonts w:hint="default"/>
      </w:rPr>
    </w:lvl>
    <w:lvl w:ilvl="1" w:tplc="04100003" w:tentative="1">
      <w:start w:val="1"/>
      <w:numFmt w:val="lowerLetter"/>
      <w:lvlText w:val="%2."/>
      <w:lvlJc w:val="left"/>
      <w:pPr>
        <w:ind w:left="1508" w:hanging="360"/>
      </w:pPr>
    </w:lvl>
    <w:lvl w:ilvl="2" w:tplc="04100005" w:tentative="1">
      <w:start w:val="1"/>
      <w:numFmt w:val="lowerRoman"/>
      <w:lvlText w:val="%3."/>
      <w:lvlJc w:val="right"/>
      <w:pPr>
        <w:ind w:left="2228" w:hanging="180"/>
      </w:pPr>
    </w:lvl>
    <w:lvl w:ilvl="3" w:tplc="04100001" w:tentative="1">
      <w:start w:val="1"/>
      <w:numFmt w:val="decimal"/>
      <w:lvlText w:val="%4."/>
      <w:lvlJc w:val="left"/>
      <w:pPr>
        <w:ind w:left="2948" w:hanging="360"/>
      </w:pPr>
    </w:lvl>
    <w:lvl w:ilvl="4" w:tplc="04100003" w:tentative="1">
      <w:start w:val="1"/>
      <w:numFmt w:val="lowerLetter"/>
      <w:lvlText w:val="%5."/>
      <w:lvlJc w:val="left"/>
      <w:pPr>
        <w:ind w:left="3668" w:hanging="360"/>
      </w:pPr>
    </w:lvl>
    <w:lvl w:ilvl="5" w:tplc="04100005" w:tentative="1">
      <w:start w:val="1"/>
      <w:numFmt w:val="lowerRoman"/>
      <w:lvlText w:val="%6."/>
      <w:lvlJc w:val="right"/>
      <w:pPr>
        <w:ind w:left="4388" w:hanging="180"/>
      </w:pPr>
    </w:lvl>
    <w:lvl w:ilvl="6" w:tplc="04100001" w:tentative="1">
      <w:start w:val="1"/>
      <w:numFmt w:val="decimal"/>
      <w:lvlText w:val="%7."/>
      <w:lvlJc w:val="left"/>
      <w:pPr>
        <w:ind w:left="5108" w:hanging="360"/>
      </w:pPr>
    </w:lvl>
    <w:lvl w:ilvl="7" w:tplc="04100003" w:tentative="1">
      <w:start w:val="1"/>
      <w:numFmt w:val="lowerLetter"/>
      <w:lvlText w:val="%8."/>
      <w:lvlJc w:val="left"/>
      <w:pPr>
        <w:ind w:left="5828" w:hanging="360"/>
      </w:pPr>
    </w:lvl>
    <w:lvl w:ilvl="8" w:tplc="04100005" w:tentative="1">
      <w:start w:val="1"/>
      <w:numFmt w:val="lowerRoman"/>
      <w:lvlText w:val="%9."/>
      <w:lvlJc w:val="right"/>
      <w:pPr>
        <w:ind w:left="6548" w:hanging="180"/>
      </w:pPr>
    </w:lvl>
  </w:abstractNum>
  <w:abstractNum w:abstractNumId="41">
    <w:nsid w:val="53C14751"/>
    <w:multiLevelType w:val="hybridMultilevel"/>
    <w:tmpl w:val="63C4F4B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English157 BT"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English157 BT"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English157 BT"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nsid w:val="571162FB"/>
    <w:multiLevelType w:val="hybridMultilevel"/>
    <w:tmpl w:val="CF7C5EFA"/>
    <w:lvl w:ilvl="0" w:tplc="4230AA16">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87B2A0C"/>
    <w:multiLevelType w:val="hybridMultilevel"/>
    <w:tmpl w:val="9716914C"/>
    <w:lvl w:ilvl="0" w:tplc="04100015">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4">
    <w:nsid w:val="58DA67E6"/>
    <w:multiLevelType w:val="hybridMultilevel"/>
    <w:tmpl w:val="7DEE8D64"/>
    <w:lvl w:ilvl="0" w:tplc="0410000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9FA1252"/>
    <w:multiLevelType w:val="hybridMultilevel"/>
    <w:tmpl w:val="12E66FAC"/>
    <w:lvl w:ilvl="0" w:tplc="BA5CEC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A606E45"/>
    <w:multiLevelType w:val="hybridMultilevel"/>
    <w:tmpl w:val="48CE6478"/>
    <w:lvl w:ilvl="0" w:tplc="04100001">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ED26126"/>
    <w:multiLevelType w:val="hybridMultilevel"/>
    <w:tmpl w:val="7506D17A"/>
    <w:lvl w:ilvl="0" w:tplc="771E26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5EEF32CD"/>
    <w:multiLevelType w:val="hybridMultilevel"/>
    <w:tmpl w:val="80EAEE58"/>
    <w:lvl w:ilvl="0" w:tplc="04100001">
      <w:start w:val="1"/>
      <w:numFmt w:val="bullet"/>
      <w:lvlText w:val=""/>
      <w:lvlJc w:val="left"/>
      <w:pPr>
        <w:ind w:left="720" w:hanging="360"/>
      </w:pPr>
      <w:rPr>
        <w:rFonts w:ascii="Wingdings" w:hAnsi="Wingdings" w:hint="default"/>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5F0B6825"/>
    <w:multiLevelType w:val="hybridMultilevel"/>
    <w:tmpl w:val="BAA0FB86"/>
    <w:lvl w:ilvl="0" w:tplc="29E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49B54FC"/>
    <w:multiLevelType w:val="hybridMultilevel"/>
    <w:tmpl w:val="0CC8CAF2"/>
    <w:lvl w:ilvl="0" w:tplc="04100001">
      <w:start w:val="1"/>
      <w:numFmt w:val="bullet"/>
      <w:lvlText w:val="-"/>
      <w:lvlJc w:val="left"/>
      <w:pPr>
        <w:tabs>
          <w:tab w:val="num" w:pos="360"/>
        </w:tabs>
        <w:ind w:left="360" w:hanging="360"/>
      </w:pPr>
      <w:rPr>
        <w:rFonts w:ascii="Times New Roman" w:hAnsi="Times New Roman"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1">
    <w:nsid w:val="652170E3"/>
    <w:multiLevelType w:val="hybridMultilevel"/>
    <w:tmpl w:val="4402684A"/>
    <w:lvl w:ilvl="0" w:tplc="1F346E04">
      <w:numFmt w:val="bullet"/>
      <w:lvlText w:val="-"/>
      <w:lvlJc w:val="left"/>
      <w:pPr>
        <w:ind w:left="720" w:hanging="360"/>
      </w:pPr>
      <w:rPr>
        <w:rFonts w:ascii="Arial Narrow" w:eastAsia="Times New Roman" w:hAnsi="Arial Narrow" w:cs="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2">
    <w:nsid w:val="66DB19BF"/>
    <w:multiLevelType w:val="hybridMultilevel"/>
    <w:tmpl w:val="03AAE46A"/>
    <w:lvl w:ilvl="0" w:tplc="3088558C">
      <w:start w:val="1"/>
      <w:numFmt w:val="decimal"/>
      <w:lvlText w:val="%1."/>
      <w:lvlJc w:val="left"/>
      <w:pPr>
        <w:ind w:left="720" w:hanging="360"/>
      </w:pPr>
      <w:rPr>
        <w:rFonts w:ascii="Times New Roman" w:eastAsia="MS Mincho"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1D71660"/>
    <w:multiLevelType w:val="hybridMultilevel"/>
    <w:tmpl w:val="2ED858DE"/>
    <w:lvl w:ilvl="0" w:tplc="499C5B7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6FA305D"/>
    <w:multiLevelType w:val="hybridMultilevel"/>
    <w:tmpl w:val="1B7003F6"/>
    <w:lvl w:ilvl="0" w:tplc="5EAC74BC">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7C92100"/>
    <w:multiLevelType w:val="hybridMultilevel"/>
    <w:tmpl w:val="6C14D5DE"/>
    <w:lvl w:ilvl="0" w:tplc="771E26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7EF84F12"/>
    <w:multiLevelType w:val="hybridMultilevel"/>
    <w:tmpl w:val="999A5010"/>
    <w:lvl w:ilvl="0" w:tplc="BF0E1EAC">
      <w:start w:val="1"/>
      <w:numFmt w:val="lowerLetter"/>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FBE7C1D"/>
    <w:multiLevelType w:val="hybridMultilevel"/>
    <w:tmpl w:val="5194F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2"/>
  </w:num>
  <w:num w:numId="4">
    <w:abstractNumId w:val="49"/>
  </w:num>
  <w:num w:numId="5">
    <w:abstractNumId w:val="20"/>
  </w:num>
  <w:num w:numId="6">
    <w:abstractNumId w:val="40"/>
  </w:num>
  <w:num w:numId="7">
    <w:abstractNumId w:val="3"/>
  </w:num>
  <w:num w:numId="8">
    <w:abstractNumId w:val="10"/>
  </w:num>
  <w:num w:numId="9">
    <w:abstractNumId w:val="54"/>
  </w:num>
  <w:num w:numId="10">
    <w:abstractNumId w:val="2"/>
  </w:num>
  <w:num w:numId="11">
    <w:abstractNumId w:val="14"/>
  </w:num>
  <w:num w:numId="12">
    <w:abstractNumId w:val="27"/>
  </w:num>
  <w:num w:numId="13">
    <w:abstractNumId w:val="36"/>
  </w:num>
  <w:num w:numId="14">
    <w:abstractNumId w:val="44"/>
  </w:num>
  <w:num w:numId="15">
    <w:abstractNumId w:val="6"/>
  </w:num>
  <w:num w:numId="16">
    <w:abstractNumId w:val="9"/>
  </w:num>
  <w:num w:numId="17">
    <w:abstractNumId w:val="53"/>
  </w:num>
  <w:num w:numId="18">
    <w:abstractNumId w:val="31"/>
  </w:num>
  <w:num w:numId="19">
    <w:abstractNumId w:val="34"/>
  </w:num>
  <w:num w:numId="20">
    <w:abstractNumId w:val="32"/>
  </w:num>
  <w:num w:numId="21">
    <w:abstractNumId w:val="48"/>
  </w:num>
  <w:num w:numId="22">
    <w:abstractNumId w:val="35"/>
  </w:num>
  <w:num w:numId="23">
    <w:abstractNumId w:val="30"/>
  </w:num>
  <w:num w:numId="24">
    <w:abstractNumId w:val="11"/>
  </w:num>
  <w:num w:numId="25">
    <w:abstractNumId w:val="43"/>
  </w:num>
  <w:num w:numId="26">
    <w:abstractNumId w:val="37"/>
  </w:num>
  <w:num w:numId="27">
    <w:abstractNumId w:val="16"/>
  </w:num>
  <w:num w:numId="28">
    <w:abstractNumId w:val="24"/>
  </w:num>
  <w:num w:numId="29">
    <w:abstractNumId w:val="57"/>
  </w:num>
  <w:num w:numId="30">
    <w:abstractNumId w:val="39"/>
  </w:num>
  <w:num w:numId="31">
    <w:abstractNumId w:val="18"/>
  </w:num>
  <w:num w:numId="32">
    <w:abstractNumId w:val="19"/>
  </w:num>
  <w:num w:numId="33">
    <w:abstractNumId w:val="8"/>
  </w:num>
  <w:num w:numId="34">
    <w:abstractNumId w:val="51"/>
  </w:num>
  <w:num w:numId="35">
    <w:abstractNumId w:val="17"/>
  </w:num>
  <w:num w:numId="36">
    <w:abstractNumId w:val="50"/>
  </w:num>
  <w:num w:numId="37">
    <w:abstractNumId w:val="7"/>
  </w:num>
  <w:num w:numId="38">
    <w:abstractNumId w:val="46"/>
  </w:num>
  <w:num w:numId="39">
    <w:abstractNumId w:val="21"/>
  </w:num>
  <w:num w:numId="40">
    <w:abstractNumId w:val="45"/>
  </w:num>
  <w:num w:numId="41">
    <w:abstractNumId w:val="29"/>
  </w:num>
  <w:num w:numId="42">
    <w:abstractNumId w:val="26"/>
  </w:num>
  <w:num w:numId="43">
    <w:abstractNumId w:val="1"/>
  </w:num>
  <w:num w:numId="44">
    <w:abstractNumId w:val="23"/>
  </w:num>
  <w:num w:numId="45">
    <w:abstractNumId w:val="55"/>
  </w:num>
  <w:num w:numId="46">
    <w:abstractNumId w:val="4"/>
  </w:num>
  <w:num w:numId="47">
    <w:abstractNumId w:val="28"/>
  </w:num>
  <w:num w:numId="48">
    <w:abstractNumId w:val="38"/>
  </w:num>
  <w:num w:numId="49">
    <w:abstractNumId w:val="25"/>
  </w:num>
  <w:num w:numId="50">
    <w:abstractNumId w:val="52"/>
  </w:num>
  <w:num w:numId="51">
    <w:abstractNumId w:val="42"/>
  </w:num>
  <w:num w:numId="52">
    <w:abstractNumId w:val="12"/>
  </w:num>
  <w:num w:numId="53">
    <w:abstractNumId w:val="33"/>
  </w:num>
  <w:num w:numId="54">
    <w:abstractNumId w:val="0"/>
  </w:num>
  <w:num w:numId="55">
    <w:abstractNumId w:val="5"/>
  </w:num>
  <w:num w:numId="56">
    <w:abstractNumId w:val="47"/>
  </w:num>
  <w:num w:numId="57">
    <w:abstractNumId w:val="56"/>
  </w:num>
  <w:num w:numId="58">
    <w:abstractNumId w:val="41"/>
  </w:num>
  <w:num w:numId="59">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0B6B"/>
    <w:rsid w:val="00003E1F"/>
    <w:rsid w:val="000126EE"/>
    <w:rsid w:val="00012ACE"/>
    <w:rsid w:val="000130A1"/>
    <w:rsid w:val="00013417"/>
    <w:rsid w:val="000135EA"/>
    <w:rsid w:val="0001411E"/>
    <w:rsid w:val="0001586B"/>
    <w:rsid w:val="00015929"/>
    <w:rsid w:val="00015E48"/>
    <w:rsid w:val="000208BA"/>
    <w:rsid w:val="00020C99"/>
    <w:rsid w:val="00020FD1"/>
    <w:rsid w:val="000229A6"/>
    <w:rsid w:val="00024A12"/>
    <w:rsid w:val="00025001"/>
    <w:rsid w:val="0002702A"/>
    <w:rsid w:val="00027496"/>
    <w:rsid w:val="00027541"/>
    <w:rsid w:val="00032912"/>
    <w:rsid w:val="00036C93"/>
    <w:rsid w:val="000370EE"/>
    <w:rsid w:val="00037416"/>
    <w:rsid w:val="0004026C"/>
    <w:rsid w:val="00041262"/>
    <w:rsid w:val="00041CE8"/>
    <w:rsid w:val="00043641"/>
    <w:rsid w:val="0004432E"/>
    <w:rsid w:val="00051DE1"/>
    <w:rsid w:val="000550F9"/>
    <w:rsid w:val="00055D82"/>
    <w:rsid w:val="00056672"/>
    <w:rsid w:val="00056E01"/>
    <w:rsid w:val="00057245"/>
    <w:rsid w:val="0006363F"/>
    <w:rsid w:val="00066C99"/>
    <w:rsid w:val="00067BBD"/>
    <w:rsid w:val="00067DBE"/>
    <w:rsid w:val="000709A1"/>
    <w:rsid w:val="00070DEE"/>
    <w:rsid w:val="00071B07"/>
    <w:rsid w:val="00072243"/>
    <w:rsid w:val="00075CC2"/>
    <w:rsid w:val="0008065F"/>
    <w:rsid w:val="0008575F"/>
    <w:rsid w:val="000867AA"/>
    <w:rsid w:val="00086F2B"/>
    <w:rsid w:val="000902C4"/>
    <w:rsid w:val="000902D5"/>
    <w:rsid w:val="00093261"/>
    <w:rsid w:val="000934C5"/>
    <w:rsid w:val="00095013"/>
    <w:rsid w:val="000A11E5"/>
    <w:rsid w:val="000A1DC0"/>
    <w:rsid w:val="000A3B18"/>
    <w:rsid w:val="000B0882"/>
    <w:rsid w:val="000B1588"/>
    <w:rsid w:val="000B2910"/>
    <w:rsid w:val="000B2B2F"/>
    <w:rsid w:val="000B2EC4"/>
    <w:rsid w:val="000B30CB"/>
    <w:rsid w:val="000B3596"/>
    <w:rsid w:val="000B45AB"/>
    <w:rsid w:val="000B4EFE"/>
    <w:rsid w:val="000C0DC7"/>
    <w:rsid w:val="000C0DC8"/>
    <w:rsid w:val="000C2BC4"/>
    <w:rsid w:val="000C4475"/>
    <w:rsid w:val="000C4E6D"/>
    <w:rsid w:val="000C5504"/>
    <w:rsid w:val="000C5BCF"/>
    <w:rsid w:val="000C6667"/>
    <w:rsid w:val="000C6738"/>
    <w:rsid w:val="000C750C"/>
    <w:rsid w:val="000D18FB"/>
    <w:rsid w:val="000D2773"/>
    <w:rsid w:val="000D4836"/>
    <w:rsid w:val="000D4EB1"/>
    <w:rsid w:val="000D5E52"/>
    <w:rsid w:val="000E1DDA"/>
    <w:rsid w:val="000E27BA"/>
    <w:rsid w:val="000E3000"/>
    <w:rsid w:val="000E6694"/>
    <w:rsid w:val="000F5054"/>
    <w:rsid w:val="000F7555"/>
    <w:rsid w:val="00100C3F"/>
    <w:rsid w:val="001012B0"/>
    <w:rsid w:val="00101AF0"/>
    <w:rsid w:val="0010206D"/>
    <w:rsid w:val="00104469"/>
    <w:rsid w:val="00110DE2"/>
    <w:rsid w:val="001122F7"/>
    <w:rsid w:val="00112832"/>
    <w:rsid w:val="00114866"/>
    <w:rsid w:val="00115BCA"/>
    <w:rsid w:val="0011650A"/>
    <w:rsid w:val="00117985"/>
    <w:rsid w:val="00117A45"/>
    <w:rsid w:val="001207E6"/>
    <w:rsid w:val="00120CE9"/>
    <w:rsid w:val="00121BD6"/>
    <w:rsid w:val="00122178"/>
    <w:rsid w:val="00124CC9"/>
    <w:rsid w:val="0013017A"/>
    <w:rsid w:val="00136D38"/>
    <w:rsid w:val="00137794"/>
    <w:rsid w:val="00137F2A"/>
    <w:rsid w:val="00141F41"/>
    <w:rsid w:val="0014332D"/>
    <w:rsid w:val="001436F4"/>
    <w:rsid w:val="00143B1E"/>
    <w:rsid w:val="00144FB1"/>
    <w:rsid w:val="001503D4"/>
    <w:rsid w:val="001513C1"/>
    <w:rsid w:val="0015201E"/>
    <w:rsid w:val="0015238D"/>
    <w:rsid w:val="001575CA"/>
    <w:rsid w:val="001608A0"/>
    <w:rsid w:val="00160A5B"/>
    <w:rsid w:val="00161678"/>
    <w:rsid w:val="00162BF7"/>
    <w:rsid w:val="00164C66"/>
    <w:rsid w:val="0016516B"/>
    <w:rsid w:val="001654A4"/>
    <w:rsid w:val="00165FE1"/>
    <w:rsid w:val="0017178C"/>
    <w:rsid w:val="0017520A"/>
    <w:rsid w:val="001755D4"/>
    <w:rsid w:val="001766CF"/>
    <w:rsid w:val="00180BEB"/>
    <w:rsid w:val="0018170A"/>
    <w:rsid w:val="00183710"/>
    <w:rsid w:val="0018398B"/>
    <w:rsid w:val="00184D76"/>
    <w:rsid w:val="00193C2C"/>
    <w:rsid w:val="00193E3F"/>
    <w:rsid w:val="0019533D"/>
    <w:rsid w:val="00196A8D"/>
    <w:rsid w:val="001A1D17"/>
    <w:rsid w:val="001A38F8"/>
    <w:rsid w:val="001A6272"/>
    <w:rsid w:val="001A6CB7"/>
    <w:rsid w:val="001A7094"/>
    <w:rsid w:val="001B1730"/>
    <w:rsid w:val="001B24FB"/>
    <w:rsid w:val="001B2A78"/>
    <w:rsid w:val="001B4F79"/>
    <w:rsid w:val="001B586F"/>
    <w:rsid w:val="001B7B6D"/>
    <w:rsid w:val="001C510A"/>
    <w:rsid w:val="001C5DFD"/>
    <w:rsid w:val="001C7EA0"/>
    <w:rsid w:val="001D1477"/>
    <w:rsid w:val="001D32B4"/>
    <w:rsid w:val="001D4771"/>
    <w:rsid w:val="001D4E1A"/>
    <w:rsid w:val="001D57FC"/>
    <w:rsid w:val="001D7607"/>
    <w:rsid w:val="001D7F7A"/>
    <w:rsid w:val="001E01DD"/>
    <w:rsid w:val="001E0B29"/>
    <w:rsid w:val="001E0BBE"/>
    <w:rsid w:val="001E2B1E"/>
    <w:rsid w:val="001E325D"/>
    <w:rsid w:val="001E7C90"/>
    <w:rsid w:val="001F37F8"/>
    <w:rsid w:val="001F473E"/>
    <w:rsid w:val="001F5AEB"/>
    <w:rsid w:val="002016EA"/>
    <w:rsid w:val="00202EFA"/>
    <w:rsid w:val="0020345B"/>
    <w:rsid w:val="00204BEF"/>
    <w:rsid w:val="00206B10"/>
    <w:rsid w:val="00210152"/>
    <w:rsid w:val="00211062"/>
    <w:rsid w:val="00216857"/>
    <w:rsid w:val="00223478"/>
    <w:rsid w:val="00225EFE"/>
    <w:rsid w:val="00230F87"/>
    <w:rsid w:val="00231AC6"/>
    <w:rsid w:val="00234E5C"/>
    <w:rsid w:val="00237BEC"/>
    <w:rsid w:val="00241C5E"/>
    <w:rsid w:val="0024467F"/>
    <w:rsid w:val="00245E58"/>
    <w:rsid w:val="00252F45"/>
    <w:rsid w:val="00256341"/>
    <w:rsid w:val="002623ED"/>
    <w:rsid w:val="002628F6"/>
    <w:rsid w:val="00262BC0"/>
    <w:rsid w:val="00262FAD"/>
    <w:rsid w:val="00264156"/>
    <w:rsid w:val="0026444E"/>
    <w:rsid w:val="00271017"/>
    <w:rsid w:val="002721EF"/>
    <w:rsid w:val="00275699"/>
    <w:rsid w:val="0027660A"/>
    <w:rsid w:val="00281774"/>
    <w:rsid w:val="00281DC6"/>
    <w:rsid w:val="00285FDF"/>
    <w:rsid w:val="00290D12"/>
    <w:rsid w:val="00291366"/>
    <w:rsid w:val="00291FFE"/>
    <w:rsid w:val="00293F3B"/>
    <w:rsid w:val="002947F5"/>
    <w:rsid w:val="00297579"/>
    <w:rsid w:val="002A09B8"/>
    <w:rsid w:val="002A112D"/>
    <w:rsid w:val="002A29BF"/>
    <w:rsid w:val="002A2A36"/>
    <w:rsid w:val="002A30A4"/>
    <w:rsid w:val="002A3CC6"/>
    <w:rsid w:val="002A5197"/>
    <w:rsid w:val="002A6112"/>
    <w:rsid w:val="002A631B"/>
    <w:rsid w:val="002A6730"/>
    <w:rsid w:val="002A77F3"/>
    <w:rsid w:val="002A793B"/>
    <w:rsid w:val="002B03FE"/>
    <w:rsid w:val="002B23B2"/>
    <w:rsid w:val="002B2447"/>
    <w:rsid w:val="002B2D52"/>
    <w:rsid w:val="002B4261"/>
    <w:rsid w:val="002B6ADF"/>
    <w:rsid w:val="002B6E9E"/>
    <w:rsid w:val="002B7410"/>
    <w:rsid w:val="002C2623"/>
    <w:rsid w:val="002C271F"/>
    <w:rsid w:val="002C4562"/>
    <w:rsid w:val="002D4D33"/>
    <w:rsid w:val="002D5E9C"/>
    <w:rsid w:val="002D7982"/>
    <w:rsid w:val="002D7FA5"/>
    <w:rsid w:val="002E1C12"/>
    <w:rsid w:val="002E2340"/>
    <w:rsid w:val="002E3350"/>
    <w:rsid w:val="002E3EE3"/>
    <w:rsid w:val="002E4900"/>
    <w:rsid w:val="002E4F71"/>
    <w:rsid w:val="002E5F93"/>
    <w:rsid w:val="002E65BF"/>
    <w:rsid w:val="002E7EBF"/>
    <w:rsid w:val="002F25B8"/>
    <w:rsid w:val="002F28A1"/>
    <w:rsid w:val="002F2AD3"/>
    <w:rsid w:val="002F30FF"/>
    <w:rsid w:val="002F6793"/>
    <w:rsid w:val="002F6FF6"/>
    <w:rsid w:val="00300663"/>
    <w:rsid w:val="00301894"/>
    <w:rsid w:val="00305DAF"/>
    <w:rsid w:val="00307E47"/>
    <w:rsid w:val="00314A08"/>
    <w:rsid w:val="00316468"/>
    <w:rsid w:val="0031677E"/>
    <w:rsid w:val="00322CE1"/>
    <w:rsid w:val="00323BF0"/>
    <w:rsid w:val="0032486B"/>
    <w:rsid w:val="00325ADC"/>
    <w:rsid w:val="00330167"/>
    <w:rsid w:val="0033218E"/>
    <w:rsid w:val="003333EA"/>
    <w:rsid w:val="003345B7"/>
    <w:rsid w:val="003357AE"/>
    <w:rsid w:val="00337349"/>
    <w:rsid w:val="003408A6"/>
    <w:rsid w:val="0034229F"/>
    <w:rsid w:val="00342757"/>
    <w:rsid w:val="00347D8F"/>
    <w:rsid w:val="00351376"/>
    <w:rsid w:val="003521FF"/>
    <w:rsid w:val="003538C6"/>
    <w:rsid w:val="00355B15"/>
    <w:rsid w:val="00355CE0"/>
    <w:rsid w:val="00364C7E"/>
    <w:rsid w:val="0036552E"/>
    <w:rsid w:val="00370F4A"/>
    <w:rsid w:val="0037591E"/>
    <w:rsid w:val="00380D00"/>
    <w:rsid w:val="00384472"/>
    <w:rsid w:val="003852F6"/>
    <w:rsid w:val="00385FB6"/>
    <w:rsid w:val="00390F83"/>
    <w:rsid w:val="00391454"/>
    <w:rsid w:val="00392C82"/>
    <w:rsid w:val="003A1229"/>
    <w:rsid w:val="003A496E"/>
    <w:rsid w:val="003A53EC"/>
    <w:rsid w:val="003A6253"/>
    <w:rsid w:val="003A64AC"/>
    <w:rsid w:val="003B0BE1"/>
    <w:rsid w:val="003B270D"/>
    <w:rsid w:val="003B33FE"/>
    <w:rsid w:val="003B64BF"/>
    <w:rsid w:val="003B6EEC"/>
    <w:rsid w:val="003B7F8C"/>
    <w:rsid w:val="003C1B31"/>
    <w:rsid w:val="003C31E1"/>
    <w:rsid w:val="003C3A5A"/>
    <w:rsid w:val="003C50CF"/>
    <w:rsid w:val="003C6F78"/>
    <w:rsid w:val="003C7DAA"/>
    <w:rsid w:val="003D06FD"/>
    <w:rsid w:val="003D27DB"/>
    <w:rsid w:val="003E005E"/>
    <w:rsid w:val="003E09EC"/>
    <w:rsid w:val="003E1705"/>
    <w:rsid w:val="003F0153"/>
    <w:rsid w:val="003F2729"/>
    <w:rsid w:val="003F41E3"/>
    <w:rsid w:val="003F6F84"/>
    <w:rsid w:val="00400C1C"/>
    <w:rsid w:val="004025E0"/>
    <w:rsid w:val="00404CAA"/>
    <w:rsid w:val="00405CA3"/>
    <w:rsid w:val="00411056"/>
    <w:rsid w:val="00413982"/>
    <w:rsid w:val="00413AEB"/>
    <w:rsid w:val="004144F5"/>
    <w:rsid w:val="00414618"/>
    <w:rsid w:val="00422307"/>
    <w:rsid w:val="00422D4A"/>
    <w:rsid w:val="0042339D"/>
    <w:rsid w:val="00423ED9"/>
    <w:rsid w:val="004249A0"/>
    <w:rsid w:val="00426392"/>
    <w:rsid w:val="004303F1"/>
    <w:rsid w:val="0043447C"/>
    <w:rsid w:val="0044068F"/>
    <w:rsid w:val="00440F82"/>
    <w:rsid w:val="00441CC9"/>
    <w:rsid w:val="00443589"/>
    <w:rsid w:val="00445995"/>
    <w:rsid w:val="00446654"/>
    <w:rsid w:val="00454AFD"/>
    <w:rsid w:val="00455C64"/>
    <w:rsid w:val="00457DB8"/>
    <w:rsid w:val="00461742"/>
    <w:rsid w:val="0046283F"/>
    <w:rsid w:val="00462A27"/>
    <w:rsid w:val="00470FCF"/>
    <w:rsid w:val="00471728"/>
    <w:rsid w:val="004731AF"/>
    <w:rsid w:val="00473AAB"/>
    <w:rsid w:val="00473CF6"/>
    <w:rsid w:val="004770FB"/>
    <w:rsid w:val="004806C3"/>
    <w:rsid w:val="00483869"/>
    <w:rsid w:val="00486572"/>
    <w:rsid w:val="00487DFF"/>
    <w:rsid w:val="00497064"/>
    <w:rsid w:val="004A00DE"/>
    <w:rsid w:val="004A2D4E"/>
    <w:rsid w:val="004A6E98"/>
    <w:rsid w:val="004A73EB"/>
    <w:rsid w:val="004B159D"/>
    <w:rsid w:val="004B4A4F"/>
    <w:rsid w:val="004B7D9D"/>
    <w:rsid w:val="004C12A4"/>
    <w:rsid w:val="004C2FF1"/>
    <w:rsid w:val="004C3854"/>
    <w:rsid w:val="004C3CA0"/>
    <w:rsid w:val="004C3D35"/>
    <w:rsid w:val="004C44DB"/>
    <w:rsid w:val="004C51A6"/>
    <w:rsid w:val="004C5947"/>
    <w:rsid w:val="004C7C4D"/>
    <w:rsid w:val="004D1766"/>
    <w:rsid w:val="004D1B10"/>
    <w:rsid w:val="004D1F3C"/>
    <w:rsid w:val="004D1FC7"/>
    <w:rsid w:val="004D24A8"/>
    <w:rsid w:val="004D6367"/>
    <w:rsid w:val="004D7E02"/>
    <w:rsid w:val="004E157D"/>
    <w:rsid w:val="004E27A4"/>
    <w:rsid w:val="004E39EC"/>
    <w:rsid w:val="004E4AF2"/>
    <w:rsid w:val="004E5044"/>
    <w:rsid w:val="004E53BA"/>
    <w:rsid w:val="004E749B"/>
    <w:rsid w:val="004E750D"/>
    <w:rsid w:val="004F0BFA"/>
    <w:rsid w:val="004F2B27"/>
    <w:rsid w:val="004F4275"/>
    <w:rsid w:val="004F7484"/>
    <w:rsid w:val="004F7529"/>
    <w:rsid w:val="005012AF"/>
    <w:rsid w:val="00501571"/>
    <w:rsid w:val="00503126"/>
    <w:rsid w:val="00503BE4"/>
    <w:rsid w:val="00504864"/>
    <w:rsid w:val="005052E4"/>
    <w:rsid w:val="00505731"/>
    <w:rsid w:val="00505886"/>
    <w:rsid w:val="005105BD"/>
    <w:rsid w:val="00512F07"/>
    <w:rsid w:val="00513059"/>
    <w:rsid w:val="00513700"/>
    <w:rsid w:val="005157DA"/>
    <w:rsid w:val="005158F1"/>
    <w:rsid w:val="005167CA"/>
    <w:rsid w:val="00520A4F"/>
    <w:rsid w:val="00521979"/>
    <w:rsid w:val="005233F4"/>
    <w:rsid w:val="005237EA"/>
    <w:rsid w:val="0052782C"/>
    <w:rsid w:val="0053162A"/>
    <w:rsid w:val="0053171C"/>
    <w:rsid w:val="00535A5D"/>
    <w:rsid w:val="005372CC"/>
    <w:rsid w:val="005401E4"/>
    <w:rsid w:val="00540B92"/>
    <w:rsid w:val="00541E25"/>
    <w:rsid w:val="00542537"/>
    <w:rsid w:val="00542B97"/>
    <w:rsid w:val="00544A35"/>
    <w:rsid w:val="00545342"/>
    <w:rsid w:val="0054572C"/>
    <w:rsid w:val="00545F77"/>
    <w:rsid w:val="00553636"/>
    <w:rsid w:val="0055369F"/>
    <w:rsid w:val="00562521"/>
    <w:rsid w:val="00565275"/>
    <w:rsid w:val="005664CB"/>
    <w:rsid w:val="00575CB7"/>
    <w:rsid w:val="005760F5"/>
    <w:rsid w:val="0057720C"/>
    <w:rsid w:val="00580F2F"/>
    <w:rsid w:val="00581C27"/>
    <w:rsid w:val="00581C60"/>
    <w:rsid w:val="00581FC6"/>
    <w:rsid w:val="00582BB4"/>
    <w:rsid w:val="00582D3C"/>
    <w:rsid w:val="0058347B"/>
    <w:rsid w:val="005846E1"/>
    <w:rsid w:val="00586404"/>
    <w:rsid w:val="00587643"/>
    <w:rsid w:val="00587E08"/>
    <w:rsid w:val="00590CF1"/>
    <w:rsid w:val="00591E05"/>
    <w:rsid w:val="005921DE"/>
    <w:rsid w:val="0059273B"/>
    <w:rsid w:val="00594DFA"/>
    <w:rsid w:val="00596162"/>
    <w:rsid w:val="005A0B8C"/>
    <w:rsid w:val="005A1291"/>
    <w:rsid w:val="005A1E0A"/>
    <w:rsid w:val="005A3556"/>
    <w:rsid w:val="005A37E9"/>
    <w:rsid w:val="005A386A"/>
    <w:rsid w:val="005A4347"/>
    <w:rsid w:val="005A5401"/>
    <w:rsid w:val="005B4BC0"/>
    <w:rsid w:val="005B516E"/>
    <w:rsid w:val="005B74E6"/>
    <w:rsid w:val="005C0045"/>
    <w:rsid w:val="005C1E82"/>
    <w:rsid w:val="005C22AA"/>
    <w:rsid w:val="005C40C4"/>
    <w:rsid w:val="005C52F2"/>
    <w:rsid w:val="005C5319"/>
    <w:rsid w:val="005C5613"/>
    <w:rsid w:val="005D12E6"/>
    <w:rsid w:val="005D135B"/>
    <w:rsid w:val="005D766F"/>
    <w:rsid w:val="005D7CA7"/>
    <w:rsid w:val="005E1019"/>
    <w:rsid w:val="005E34E5"/>
    <w:rsid w:val="005E69E5"/>
    <w:rsid w:val="005E71CF"/>
    <w:rsid w:val="005F2D93"/>
    <w:rsid w:val="005F7E08"/>
    <w:rsid w:val="00603CB1"/>
    <w:rsid w:val="00605082"/>
    <w:rsid w:val="00605221"/>
    <w:rsid w:val="0060556F"/>
    <w:rsid w:val="00606490"/>
    <w:rsid w:val="00606BBA"/>
    <w:rsid w:val="00610942"/>
    <w:rsid w:val="006164A1"/>
    <w:rsid w:val="0061705A"/>
    <w:rsid w:val="0061785D"/>
    <w:rsid w:val="00621BBB"/>
    <w:rsid w:val="00622AAE"/>
    <w:rsid w:val="006251F7"/>
    <w:rsid w:val="00626A1E"/>
    <w:rsid w:val="00627E70"/>
    <w:rsid w:val="006346B1"/>
    <w:rsid w:val="0063492D"/>
    <w:rsid w:val="006365AD"/>
    <w:rsid w:val="00641234"/>
    <w:rsid w:val="0064207B"/>
    <w:rsid w:val="00642412"/>
    <w:rsid w:val="006437FF"/>
    <w:rsid w:val="00645540"/>
    <w:rsid w:val="00647EB7"/>
    <w:rsid w:val="0065092C"/>
    <w:rsid w:val="00652031"/>
    <w:rsid w:val="00655802"/>
    <w:rsid w:val="006559D0"/>
    <w:rsid w:val="00656BB6"/>
    <w:rsid w:val="0065771B"/>
    <w:rsid w:val="0066219F"/>
    <w:rsid w:val="00662619"/>
    <w:rsid w:val="00663B04"/>
    <w:rsid w:val="006645C2"/>
    <w:rsid w:val="00665357"/>
    <w:rsid w:val="00665677"/>
    <w:rsid w:val="00665D6F"/>
    <w:rsid w:val="00665DFD"/>
    <w:rsid w:val="00667979"/>
    <w:rsid w:val="00670548"/>
    <w:rsid w:val="0067057F"/>
    <w:rsid w:val="006713AB"/>
    <w:rsid w:val="00676086"/>
    <w:rsid w:val="0067608E"/>
    <w:rsid w:val="00676953"/>
    <w:rsid w:val="006826C9"/>
    <w:rsid w:val="00682F82"/>
    <w:rsid w:val="00684918"/>
    <w:rsid w:val="00685EE0"/>
    <w:rsid w:val="00685F43"/>
    <w:rsid w:val="00690B6B"/>
    <w:rsid w:val="00694332"/>
    <w:rsid w:val="00697211"/>
    <w:rsid w:val="006A1264"/>
    <w:rsid w:val="006A4344"/>
    <w:rsid w:val="006A5A1D"/>
    <w:rsid w:val="006A620B"/>
    <w:rsid w:val="006B05C1"/>
    <w:rsid w:val="006B1046"/>
    <w:rsid w:val="006B31FB"/>
    <w:rsid w:val="006B3383"/>
    <w:rsid w:val="006B54DD"/>
    <w:rsid w:val="006B5973"/>
    <w:rsid w:val="006B5CE1"/>
    <w:rsid w:val="006B5D02"/>
    <w:rsid w:val="006B6F66"/>
    <w:rsid w:val="006C02DE"/>
    <w:rsid w:val="006C3663"/>
    <w:rsid w:val="006C5591"/>
    <w:rsid w:val="006D123A"/>
    <w:rsid w:val="006D1680"/>
    <w:rsid w:val="006D3B29"/>
    <w:rsid w:val="006D5192"/>
    <w:rsid w:val="006D6934"/>
    <w:rsid w:val="006D6C9D"/>
    <w:rsid w:val="006D6C9F"/>
    <w:rsid w:val="006D75D1"/>
    <w:rsid w:val="006E3839"/>
    <w:rsid w:val="006E50CA"/>
    <w:rsid w:val="006E59B3"/>
    <w:rsid w:val="006E5E52"/>
    <w:rsid w:val="006E7623"/>
    <w:rsid w:val="006E7947"/>
    <w:rsid w:val="006F2C2E"/>
    <w:rsid w:val="006F2D2C"/>
    <w:rsid w:val="006F30F6"/>
    <w:rsid w:val="006F32D8"/>
    <w:rsid w:val="006F403F"/>
    <w:rsid w:val="006F44D6"/>
    <w:rsid w:val="006F4DC4"/>
    <w:rsid w:val="006F76C1"/>
    <w:rsid w:val="0070098D"/>
    <w:rsid w:val="00700EC6"/>
    <w:rsid w:val="00701B01"/>
    <w:rsid w:val="00703A6E"/>
    <w:rsid w:val="00705FE4"/>
    <w:rsid w:val="00707F80"/>
    <w:rsid w:val="00711504"/>
    <w:rsid w:val="00712E3D"/>
    <w:rsid w:val="00714C9B"/>
    <w:rsid w:val="00714EE0"/>
    <w:rsid w:val="00715AD8"/>
    <w:rsid w:val="00716D04"/>
    <w:rsid w:val="00716ECF"/>
    <w:rsid w:val="00717621"/>
    <w:rsid w:val="00720F88"/>
    <w:rsid w:val="0072153B"/>
    <w:rsid w:val="007219C0"/>
    <w:rsid w:val="007228AB"/>
    <w:rsid w:val="00723961"/>
    <w:rsid w:val="00723DE3"/>
    <w:rsid w:val="00726F83"/>
    <w:rsid w:val="007303EA"/>
    <w:rsid w:val="0073360A"/>
    <w:rsid w:val="00736120"/>
    <w:rsid w:val="00736CB3"/>
    <w:rsid w:val="00741133"/>
    <w:rsid w:val="0074497B"/>
    <w:rsid w:val="00746235"/>
    <w:rsid w:val="007504B2"/>
    <w:rsid w:val="00752917"/>
    <w:rsid w:val="0075323A"/>
    <w:rsid w:val="0076146B"/>
    <w:rsid w:val="00761FA6"/>
    <w:rsid w:val="007623C1"/>
    <w:rsid w:val="00762EB8"/>
    <w:rsid w:val="00765186"/>
    <w:rsid w:val="007661E7"/>
    <w:rsid w:val="00770479"/>
    <w:rsid w:val="00771AE3"/>
    <w:rsid w:val="00772E85"/>
    <w:rsid w:val="00774A85"/>
    <w:rsid w:val="007761FF"/>
    <w:rsid w:val="00777362"/>
    <w:rsid w:val="00777FA8"/>
    <w:rsid w:val="00781AA3"/>
    <w:rsid w:val="00783998"/>
    <w:rsid w:val="00784150"/>
    <w:rsid w:val="00784DF1"/>
    <w:rsid w:val="00784EAB"/>
    <w:rsid w:val="0079110C"/>
    <w:rsid w:val="007963F2"/>
    <w:rsid w:val="0079691F"/>
    <w:rsid w:val="0079791E"/>
    <w:rsid w:val="007A0238"/>
    <w:rsid w:val="007A13E3"/>
    <w:rsid w:val="007A169B"/>
    <w:rsid w:val="007A281A"/>
    <w:rsid w:val="007A2D75"/>
    <w:rsid w:val="007A35CA"/>
    <w:rsid w:val="007A71DE"/>
    <w:rsid w:val="007B019C"/>
    <w:rsid w:val="007B4A04"/>
    <w:rsid w:val="007B5E8D"/>
    <w:rsid w:val="007C078F"/>
    <w:rsid w:val="007C2927"/>
    <w:rsid w:val="007C3242"/>
    <w:rsid w:val="007C33B9"/>
    <w:rsid w:val="007C5D6F"/>
    <w:rsid w:val="007D0397"/>
    <w:rsid w:val="007D1D65"/>
    <w:rsid w:val="007D2031"/>
    <w:rsid w:val="007D32CA"/>
    <w:rsid w:val="007D37EB"/>
    <w:rsid w:val="007D6157"/>
    <w:rsid w:val="007D62E6"/>
    <w:rsid w:val="007D686C"/>
    <w:rsid w:val="007E1492"/>
    <w:rsid w:val="007E1B6A"/>
    <w:rsid w:val="007E2C2D"/>
    <w:rsid w:val="007E5B65"/>
    <w:rsid w:val="007E6B9A"/>
    <w:rsid w:val="007F0679"/>
    <w:rsid w:val="007F0BE1"/>
    <w:rsid w:val="007F32E7"/>
    <w:rsid w:val="007F4DD2"/>
    <w:rsid w:val="008007EA"/>
    <w:rsid w:val="008018EF"/>
    <w:rsid w:val="00803A37"/>
    <w:rsid w:val="00804DAC"/>
    <w:rsid w:val="0080501B"/>
    <w:rsid w:val="008076FC"/>
    <w:rsid w:val="0081091A"/>
    <w:rsid w:val="00812B7E"/>
    <w:rsid w:val="00814DD5"/>
    <w:rsid w:val="00820550"/>
    <w:rsid w:val="00821847"/>
    <w:rsid w:val="00825503"/>
    <w:rsid w:val="00825A6A"/>
    <w:rsid w:val="0082642B"/>
    <w:rsid w:val="008270E2"/>
    <w:rsid w:val="00830582"/>
    <w:rsid w:val="00831D16"/>
    <w:rsid w:val="00832DBF"/>
    <w:rsid w:val="00833916"/>
    <w:rsid w:val="00835DF3"/>
    <w:rsid w:val="00841844"/>
    <w:rsid w:val="0084215D"/>
    <w:rsid w:val="00844B00"/>
    <w:rsid w:val="00845D72"/>
    <w:rsid w:val="00846321"/>
    <w:rsid w:val="008471A6"/>
    <w:rsid w:val="00847329"/>
    <w:rsid w:val="00850D5C"/>
    <w:rsid w:val="00851023"/>
    <w:rsid w:val="00852634"/>
    <w:rsid w:val="00853E3D"/>
    <w:rsid w:val="00854DAA"/>
    <w:rsid w:val="00854EA5"/>
    <w:rsid w:val="00856712"/>
    <w:rsid w:val="008620A4"/>
    <w:rsid w:val="00864746"/>
    <w:rsid w:val="00866477"/>
    <w:rsid w:val="00870263"/>
    <w:rsid w:val="00870719"/>
    <w:rsid w:val="00870FC0"/>
    <w:rsid w:val="00874157"/>
    <w:rsid w:val="00874EE9"/>
    <w:rsid w:val="008757AB"/>
    <w:rsid w:val="00875AF9"/>
    <w:rsid w:val="00876F50"/>
    <w:rsid w:val="00876F58"/>
    <w:rsid w:val="008812D6"/>
    <w:rsid w:val="00881FA3"/>
    <w:rsid w:val="008826EC"/>
    <w:rsid w:val="00884847"/>
    <w:rsid w:val="00884C2D"/>
    <w:rsid w:val="00884F85"/>
    <w:rsid w:val="00886248"/>
    <w:rsid w:val="00886BCE"/>
    <w:rsid w:val="00892B8D"/>
    <w:rsid w:val="00893683"/>
    <w:rsid w:val="00894451"/>
    <w:rsid w:val="0089560A"/>
    <w:rsid w:val="00895F8F"/>
    <w:rsid w:val="008968C9"/>
    <w:rsid w:val="008A1B0E"/>
    <w:rsid w:val="008A63A0"/>
    <w:rsid w:val="008B2AA2"/>
    <w:rsid w:val="008B2F44"/>
    <w:rsid w:val="008B38AC"/>
    <w:rsid w:val="008B3A9D"/>
    <w:rsid w:val="008B4222"/>
    <w:rsid w:val="008B46E8"/>
    <w:rsid w:val="008B4BC7"/>
    <w:rsid w:val="008B62C4"/>
    <w:rsid w:val="008C0BD0"/>
    <w:rsid w:val="008C1242"/>
    <w:rsid w:val="008C63DF"/>
    <w:rsid w:val="008C6B46"/>
    <w:rsid w:val="008C74F0"/>
    <w:rsid w:val="008C7D4A"/>
    <w:rsid w:val="008D1483"/>
    <w:rsid w:val="008D2A8A"/>
    <w:rsid w:val="008D2BD5"/>
    <w:rsid w:val="008D4C5A"/>
    <w:rsid w:val="008D5805"/>
    <w:rsid w:val="008D5E0D"/>
    <w:rsid w:val="008D703B"/>
    <w:rsid w:val="008E0009"/>
    <w:rsid w:val="008E008B"/>
    <w:rsid w:val="008E27F0"/>
    <w:rsid w:val="008E3007"/>
    <w:rsid w:val="008E32BA"/>
    <w:rsid w:val="008E3306"/>
    <w:rsid w:val="008E3A99"/>
    <w:rsid w:val="008E416F"/>
    <w:rsid w:val="008E593A"/>
    <w:rsid w:val="008F1549"/>
    <w:rsid w:val="008F17B3"/>
    <w:rsid w:val="008F5134"/>
    <w:rsid w:val="008F52BB"/>
    <w:rsid w:val="008F6A13"/>
    <w:rsid w:val="00902579"/>
    <w:rsid w:val="00903BCC"/>
    <w:rsid w:val="009056C9"/>
    <w:rsid w:val="009072C9"/>
    <w:rsid w:val="00912496"/>
    <w:rsid w:val="00912A4B"/>
    <w:rsid w:val="00913325"/>
    <w:rsid w:val="00913E2C"/>
    <w:rsid w:val="00914AF7"/>
    <w:rsid w:val="009154F5"/>
    <w:rsid w:val="00916A5B"/>
    <w:rsid w:val="00917A9E"/>
    <w:rsid w:val="00920D00"/>
    <w:rsid w:val="00922A07"/>
    <w:rsid w:val="00922B8B"/>
    <w:rsid w:val="00922D7A"/>
    <w:rsid w:val="009236C2"/>
    <w:rsid w:val="00924E49"/>
    <w:rsid w:val="00931AE0"/>
    <w:rsid w:val="00931F0F"/>
    <w:rsid w:val="009332C8"/>
    <w:rsid w:val="00935E2D"/>
    <w:rsid w:val="00945A7B"/>
    <w:rsid w:val="00947802"/>
    <w:rsid w:val="009478B7"/>
    <w:rsid w:val="00947D77"/>
    <w:rsid w:val="009504E0"/>
    <w:rsid w:val="0095239A"/>
    <w:rsid w:val="009524FD"/>
    <w:rsid w:val="00953807"/>
    <w:rsid w:val="0095551B"/>
    <w:rsid w:val="00956EB9"/>
    <w:rsid w:val="00957BBC"/>
    <w:rsid w:val="00960CC4"/>
    <w:rsid w:val="00961E76"/>
    <w:rsid w:val="00963FD3"/>
    <w:rsid w:val="009658AE"/>
    <w:rsid w:val="009660B3"/>
    <w:rsid w:val="00966845"/>
    <w:rsid w:val="00966A39"/>
    <w:rsid w:val="0097112A"/>
    <w:rsid w:val="00977547"/>
    <w:rsid w:val="00981BE6"/>
    <w:rsid w:val="00985601"/>
    <w:rsid w:val="00987A9B"/>
    <w:rsid w:val="00990350"/>
    <w:rsid w:val="009A230D"/>
    <w:rsid w:val="009A3D02"/>
    <w:rsid w:val="009A46B1"/>
    <w:rsid w:val="009A63CA"/>
    <w:rsid w:val="009A6CB4"/>
    <w:rsid w:val="009A6E17"/>
    <w:rsid w:val="009B0D94"/>
    <w:rsid w:val="009B1500"/>
    <w:rsid w:val="009B1825"/>
    <w:rsid w:val="009B6802"/>
    <w:rsid w:val="009B7124"/>
    <w:rsid w:val="009C0B04"/>
    <w:rsid w:val="009C1AD1"/>
    <w:rsid w:val="009C233A"/>
    <w:rsid w:val="009C47D6"/>
    <w:rsid w:val="009C7058"/>
    <w:rsid w:val="009C7CF8"/>
    <w:rsid w:val="009D0E9D"/>
    <w:rsid w:val="009D1AC8"/>
    <w:rsid w:val="009D26BB"/>
    <w:rsid w:val="009D2BD8"/>
    <w:rsid w:val="009D2C56"/>
    <w:rsid w:val="009D38F5"/>
    <w:rsid w:val="009E0DE4"/>
    <w:rsid w:val="009E182B"/>
    <w:rsid w:val="009E256A"/>
    <w:rsid w:val="009E5F4D"/>
    <w:rsid w:val="009E7136"/>
    <w:rsid w:val="009F12B0"/>
    <w:rsid w:val="009F3221"/>
    <w:rsid w:val="009F63B1"/>
    <w:rsid w:val="009F7E05"/>
    <w:rsid w:val="00A02F80"/>
    <w:rsid w:val="00A03B05"/>
    <w:rsid w:val="00A0551D"/>
    <w:rsid w:val="00A100E7"/>
    <w:rsid w:val="00A11B67"/>
    <w:rsid w:val="00A1483D"/>
    <w:rsid w:val="00A16E5C"/>
    <w:rsid w:val="00A2140B"/>
    <w:rsid w:val="00A22BD0"/>
    <w:rsid w:val="00A23334"/>
    <w:rsid w:val="00A23E47"/>
    <w:rsid w:val="00A2582F"/>
    <w:rsid w:val="00A26276"/>
    <w:rsid w:val="00A26907"/>
    <w:rsid w:val="00A3126F"/>
    <w:rsid w:val="00A35B6F"/>
    <w:rsid w:val="00A363C1"/>
    <w:rsid w:val="00A36A39"/>
    <w:rsid w:val="00A370B9"/>
    <w:rsid w:val="00A37E5E"/>
    <w:rsid w:val="00A45E76"/>
    <w:rsid w:val="00A46312"/>
    <w:rsid w:val="00A50587"/>
    <w:rsid w:val="00A508C2"/>
    <w:rsid w:val="00A52655"/>
    <w:rsid w:val="00A5275F"/>
    <w:rsid w:val="00A55801"/>
    <w:rsid w:val="00A572B8"/>
    <w:rsid w:val="00A572F3"/>
    <w:rsid w:val="00A57E31"/>
    <w:rsid w:val="00A60B12"/>
    <w:rsid w:val="00A652E7"/>
    <w:rsid w:val="00A718C1"/>
    <w:rsid w:val="00A7250A"/>
    <w:rsid w:val="00A72C08"/>
    <w:rsid w:val="00A72F92"/>
    <w:rsid w:val="00A73A38"/>
    <w:rsid w:val="00A753D4"/>
    <w:rsid w:val="00A7687A"/>
    <w:rsid w:val="00A76915"/>
    <w:rsid w:val="00A77EB8"/>
    <w:rsid w:val="00A8013A"/>
    <w:rsid w:val="00A81639"/>
    <w:rsid w:val="00A816C0"/>
    <w:rsid w:val="00A8271F"/>
    <w:rsid w:val="00A82B90"/>
    <w:rsid w:val="00A902D9"/>
    <w:rsid w:val="00A91698"/>
    <w:rsid w:val="00A927F9"/>
    <w:rsid w:val="00A94C2E"/>
    <w:rsid w:val="00A94EF2"/>
    <w:rsid w:val="00AA0237"/>
    <w:rsid w:val="00AA03B1"/>
    <w:rsid w:val="00AA0A20"/>
    <w:rsid w:val="00AA2D05"/>
    <w:rsid w:val="00AA4851"/>
    <w:rsid w:val="00AA7FAA"/>
    <w:rsid w:val="00AB097B"/>
    <w:rsid w:val="00AB2B68"/>
    <w:rsid w:val="00AB313D"/>
    <w:rsid w:val="00AB44CC"/>
    <w:rsid w:val="00AB4C69"/>
    <w:rsid w:val="00AB76A7"/>
    <w:rsid w:val="00AC0F65"/>
    <w:rsid w:val="00AC328C"/>
    <w:rsid w:val="00AC390F"/>
    <w:rsid w:val="00AC3DDB"/>
    <w:rsid w:val="00AC43F1"/>
    <w:rsid w:val="00AC4F3F"/>
    <w:rsid w:val="00AC55A7"/>
    <w:rsid w:val="00AC71BB"/>
    <w:rsid w:val="00AC7E21"/>
    <w:rsid w:val="00AD227D"/>
    <w:rsid w:val="00AD34B4"/>
    <w:rsid w:val="00AD3BD3"/>
    <w:rsid w:val="00AD6E9E"/>
    <w:rsid w:val="00AE2E9B"/>
    <w:rsid w:val="00AF03C4"/>
    <w:rsid w:val="00AF071C"/>
    <w:rsid w:val="00B015E8"/>
    <w:rsid w:val="00B04FAB"/>
    <w:rsid w:val="00B05956"/>
    <w:rsid w:val="00B06426"/>
    <w:rsid w:val="00B06CF4"/>
    <w:rsid w:val="00B06F64"/>
    <w:rsid w:val="00B073AA"/>
    <w:rsid w:val="00B07710"/>
    <w:rsid w:val="00B079FE"/>
    <w:rsid w:val="00B149FC"/>
    <w:rsid w:val="00B17E7A"/>
    <w:rsid w:val="00B2062B"/>
    <w:rsid w:val="00B20E4B"/>
    <w:rsid w:val="00B253A3"/>
    <w:rsid w:val="00B25FC1"/>
    <w:rsid w:val="00B31437"/>
    <w:rsid w:val="00B31CB9"/>
    <w:rsid w:val="00B32395"/>
    <w:rsid w:val="00B33EB6"/>
    <w:rsid w:val="00B34EB1"/>
    <w:rsid w:val="00B36131"/>
    <w:rsid w:val="00B366BC"/>
    <w:rsid w:val="00B4000F"/>
    <w:rsid w:val="00B40679"/>
    <w:rsid w:val="00B40863"/>
    <w:rsid w:val="00B42FA9"/>
    <w:rsid w:val="00B4316A"/>
    <w:rsid w:val="00B44039"/>
    <w:rsid w:val="00B457D8"/>
    <w:rsid w:val="00B46B76"/>
    <w:rsid w:val="00B518EC"/>
    <w:rsid w:val="00B5338B"/>
    <w:rsid w:val="00B55CA2"/>
    <w:rsid w:val="00B575D6"/>
    <w:rsid w:val="00B575ED"/>
    <w:rsid w:val="00B60F00"/>
    <w:rsid w:val="00B62D8B"/>
    <w:rsid w:val="00B630C1"/>
    <w:rsid w:val="00B6557B"/>
    <w:rsid w:val="00B71CA1"/>
    <w:rsid w:val="00B71ECF"/>
    <w:rsid w:val="00B72032"/>
    <w:rsid w:val="00B7265E"/>
    <w:rsid w:val="00B730CC"/>
    <w:rsid w:val="00B73EE8"/>
    <w:rsid w:val="00B741C9"/>
    <w:rsid w:val="00B761CB"/>
    <w:rsid w:val="00B80621"/>
    <w:rsid w:val="00B845A5"/>
    <w:rsid w:val="00B84966"/>
    <w:rsid w:val="00B851B1"/>
    <w:rsid w:val="00B945C4"/>
    <w:rsid w:val="00B948D4"/>
    <w:rsid w:val="00B9563A"/>
    <w:rsid w:val="00BA0E32"/>
    <w:rsid w:val="00BA106D"/>
    <w:rsid w:val="00BA1939"/>
    <w:rsid w:val="00BA1EFD"/>
    <w:rsid w:val="00BA482D"/>
    <w:rsid w:val="00BA52E5"/>
    <w:rsid w:val="00BA59C1"/>
    <w:rsid w:val="00BA7657"/>
    <w:rsid w:val="00BB0F73"/>
    <w:rsid w:val="00BB11A2"/>
    <w:rsid w:val="00BB28B9"/>
    <w:rsid w:val="00BB2D50"/>
    <w:rsid w:val="00BB49C8"/>
    <w:rsid w:val="00BB7983"/>
    <w:rsid w:val="00BC08AB"/>
    <w:rsid w:val="00BC1214"/>
    <w:rsid w:val="00BC2CE4"/>
    <w:rsid w:val="00BC491E"/>
    <w:rsid w:val="00BC635B"/>
    <w:rsid w:val="00BC6A43"/>
    <w:rsid w:val="00BC7DA8"/>
    <w:rsid w:val="00BD10CC"/>
    <w:rsid w:val="00BD1702"/>
    <w:rsid w:val="00BD2EBB"/>
    <w:rsid w:val="00BD43F8"/>
    <w:rsid w:val="00BD452C"/>
    <w:rsid w:val="00BD6C18"/>
    <w:rsid w:val="00BE0238"/>
    <w:rsid w:val="00BE32A2"/>
    <w:rsid w:val="00BE3D46"/>
    <w:rsid w:val="00BE62A6"/>
    <w:rsid w:val="00BE7445"/>
    <w:rsid w:val="00BE7594"/>
    <w:rsid w:val="00BF19C9"/>
    <w:rsid w:val="00BF6A7C"/>
    <w:rsid w:val="00BF6CDC"/>
    <w:rsid w:val="00C012AD"/>
    <w:rsid w:val="00C017DE"/>
    <w:rsid w:val="00C02263"/>
    <w:rsid w:val="00C024A6"/>
    <w:rsid w:val="00C04056"/>
    <w:rsid w:val="00C044D0"/>
    <w:rsid w:val="00C0520E"/>
    <w:rsid w:val="00C07DCD"/>
    <w:rsid w:val="00C07ED8"/>
    <w:rsid w:val="00C136D2"/>
    <w:rsid w:val="00C1455E"/>
    <w:rsid w:val="00C14C7B"/>
    <w:rsid w:val="00C15F31"/>
    <w:rsid w:val="00C169A9"/>
    <w:rsid w:val="00C1755B"/>
    <w:rsid w:val="00C21257"/>
    <w:rsid w:val="00C212BD"/>
    <w:rsid w:val="00C23CC9"/>
    <w:rsid w:val="00C244A1"/>
    <w:rsid w:val="00C249B3"/>
    <w:rsid w:val="00C24B6D"/>
    <w:rsid w:val="00C30468"/>
    <w:rsid w:val="00C34945"/>
    <w:rsid w:val="00C36BD7"/>
    <w:rsid w:val="00C4080C"/>
    <w:rsid w:val="00C4103B"/>
    <w:rsid w:val="00C416A0"/>
    <w:rsid w:val="00C41C0D"/>
    <w:rsid w:val="00C4254C"/>
    <w:rsid w:val="00C43A7E"/>
    <w:rsid w:val="00C45C3E"/>
    <w:rsid w:val="00C45D91"/>
    <w:rsid w:val="00C538C5"/>
    <w:rsid w:val="00C53C8E"/>
    <w:rsid w:val="00C56D6E"/>
    <w:rsid w:val="00C6157E"/>
    <w:rsid w:val="00C61D1D"/>
    <w:rsid w:val="00C65C62"/>
    <w:rsid w:val="00C65E00"/>
    <w:rsid w:val="00C66070"/>
    <w:rsid w:val="00C67D15"/>
    <w:rsid w:val="00C72ED4"/>
    <w:rsid w:val="00C74973"/>
    <w:rsid w:val="00C76CA4"/>
    <w:rsid w:val="00C83E4B"/>
    <w:rsid w:val="00C869BC"/>
    <w:rsid w:val="00C937B0"/>
    <w:rsid w:val="00C93D93"/>
    <w:rsid w:val="00C9464A"/>
    <w:rsid w:val="00C94677"/>
    <w:rsid w:val="00C9576A"/>
    <w:rsid w:val="00C959B1"/>
    <w:rsid w:val="00C975CF"/>
    <w:rsid w:val="00CA0677"/>
    <w:rsid w:val="00CA0A32"/>
    <w:rsid w:val="00CA2B53"/>
    <w:rsid w:val="00CA787E"/>
    <w:rsid w:val="00CB0571"/>
    <w:rsid w:val="00CB336B"/>
    <w:rsid w:val="00CB38BD"/>
    <w:rsid w:val="00CB4CD7"/>
    <w:rsid w:val="00CB5B0D"/>
    <w:rsid w:val="00CB6801"/>
    <w:rsid w:val="00CB71E1"/>
    <w:rsid w:val="00CB7B9C"/>
    <w:rsid w:val="00CB7DFD"/>
    <w:rsid w:val="00CC0712"/>
    <w:rsid w:val="00CC79E6"/>
    <w:rsid w:val="00CC7AFE"/>
    <w:rsid w:val="00CD1AF1"/>
    <w:rsid w:val="00CD415B"/>
    <w:rsid w:val="00CD43E4"/>
    <w:rsid w:val="00CD4F12"/>
    <w:rsid w:val="00CD690A"/>
    <w:rsid w:val="00CD7438"/>
    <w:rsid w:val="00CE2848"/>
    <w:rsid w:val="00CE3341"/>
    <w:rsid w:val="00CE33BF"/>
    <w:rsid w:val="00CE4CEC"/>
    <w:rsid w:val="00CE5921"/>
    <w:rsid w:val="00CE5AF6"/>
    <w:rsid w:val="00CE72FD"/>
    <w:rsid w:val="00CE7EF4"/>
    <w:rsid w:val="00CF119E"/>
    <w:rsid w:val="00CF21D9"/>
    <w:rsid w:val="00CF38C9"/>
    <w:rsid w:val="00CF6276"/>
    <w:rsid w:val="00D00733"/>
    <w:rsid w:val="00D040BF"/>
    <w:rsid w:val="00D042F4"/>
    <w:rsid w:val="00D05499"/>
    <w:rsid w:val="00D057B8"/>
    <w:rsid w:val="00D071C2"/>
    <w:rsid w:val="00D0735A"/>
    <w:rsid w:val="00D11A17"/>
    <w:rsid w:val="00D11F34"/>
    <w:rsid w:val="00D13D1C"/>
    <w:rsid w:val="00D14010"/>
    <w:rsid w:val="00D14579"/>
    <w:rsid w:val="00D147D4"/>
    <w:rsid w:val="00D215BA"/>
    <w:rsid w:val="00D21F04"/>
    <w:rsid w:val="00D228AD"/>
    <w:rsid w:val="00D23962"/>
    <w:rsid w:val="00D27F5C"/>
    <w:rsid w:val="00D33817"/>
    <w:rsid w:val="00D33EDF"/>
    <w:rsid w:val="00D346BA"/>
    <w:rsid w:val="00D41D5F"/>
    <w:rsid w:val="00D50012"/>
    <w:rsid w:val="00D51301"/>
    <w:rsid w:val="00D56FD0"/>
    <w:rsid w:val="00D570A0"/>
    <w:rsid w:val="00D57A2A"/>
    <w:rsid w:val="00D617F3"/>
    <w:rsid w:val="00D61F91"/>
    <w:rsid w:val="00D62104"/>
    <w:rsid w:val="00D6286A"/>
    <w:rsid w:val="00D633A4"/>
    <w:rsid w:val="00D63BB0"/>
    <w:rsid w:val="00D72C56"/>
    <w:rsid w:val="00D72FEB"/>
    <w:rsid w:val="00D739C1"/>
    <w:rsid w:val="00D73E05"/>
    <w:rsid w:val="00D80BD1"/>
    <w:rsid w:val="00D81FC5"/>
    <w:rsid w:val="00D85ED6"/>
    <w:rsid w:val="00D869CE"/>
    <w:rsid w:val="00D9400E"/>
    <w:rsid w:val="00D96A9A"/>
    <w:rsid w:val="00D97E48"/>
    <w:rsid w:val="00DA05BB"/>
    <w:rsid w:val="00DA064A"/>
    <w:rsid w:val="00DA4630"/>
    <w:rsid w:val="00DA5C6E"/>
    <w:rsid w:val="00DA5DA9"/>
    <w:rsid w:val="00DA6CA1"/>
    <w:rsid w:val="00DA75E7"/>
    <w:rsid w:val="00DB19E3"/>
    <w:rsid w:val="00DB21A9"/>
    <w:rsid w:val="00DB404F"/>
    <w:rsid w:val="00DB77DA"/>
    <w:rsid w:val="00DC0BD9"/>
    <w:rsid w:val="00DC1801"/>
    <w:rsid w:val="00DC4792"/>
    <w:rsid w:val="00DC57A6"/>
    <w:rsid w:val="00DC5D6B"/>
    <w:rsid w:val="00DC71A0"/>
    <w:rsid w:val="00DD1C03"/>
    <w:rsid w:val="00DD2238"/>
    <w:rsid w:val="00DD550C"/>
    <w:rsid w:val="00DE0304"/>
    <w:rsid w:val="00DE3668"/>
    <w:rsid w:val="00DE4D4F"/>
    <w:rsid w:val="00DE51FA"/>
    <w:rsid w:val="00DF0FA5"/>
    <w:rsid w:val="00DF272D"/>
    <w:rsid w:val="00DF39DD"/>
    <w:rsid w:val="00DF6241"/>
    <w:rsid w:val="00DF73F9"/>
    <w:rsid w:val="00E00A47"/>
    <w:rsid w:val="00E00EBF"/>
    <w:rsid w:val="00E00FAC"/>
    <w:rsid w:val="00E015B9"/>
    <w:rsid w:val="00E02626"/>
    <w:rsid w:val="00E02B2F"/>
    <w:rsid w:val="00E0456C"/>
    <w:rsid w:val="00E0564A"/>
    <w:rsid w:val="00E05928"/>
    <w:rsid w:val="00E07BA1"/>
    <w:rsid w:val="00E10D09"/>
    <w:rsid w:val="00E132CB"/>
    <w:rsid w:val="00E13504"/>
    <w:rsid w:val="00E147B5"/>
    <w:rsid w:val="00E14A86"/>
    <w:rsid w:val="00E15E82"/>
    <w:rsid w:val="00E15F4D"/>
    <w:rsid w:val="00E21431"/>
    <w:rsid w:val="00E23259"/>
    <w:rsid w:val="00E2338D"/>
    <w:rsid w:val="00E256DC"/>
    <w:rsid w:val="00E26B4E"/>
    <w:rsid w:val="00E30094"/>
    <w:rsid w:val="00E30DAC"/>
    <w:rsid w:val="00E34EC0"/>
    <w:rsid w:val="00E37565"/>
    <w:rsid w:val="00E37C39"/>
    <w:rsid w:val="00E44789"/>
    <w:rsid w:val="00E45106"/>
    <w:rsid w:val="00E45711"/>
    <w:rsid w:val="00E50611"/>
    <w:rsid w:val="00E50E20"/>
    <w:rsid w:val="00E52011"/>
    <w:rsid w:val="00E53BF2"/>
    <w:rsid w:val="00E62C7C"/>
    <w:rsid w:val="00E71C99"/>
    <w:rsid w:val="00E7275A"/>
    <w:rsid w:val="00E74454"/>
    <w:rsid w:val="00E7482E"/>
    <w:rsid w:val="00E75109"/>
    <w:rsid w:val="00E761C8"/>
    <w:rsid w:val="00E76396"/>
    <w:rsid w:val="00E7793C"/>
    <w:rsid w:val="00E819A4"/>
    <w:rsid w:val="00E81A2E"/>
    <w:rsid w:val="00E83579"/>
    <w:rsid w:val="00E84A1A"/>
    <w:rsid w:val="00E856A1"/>
    <w:rsid w:val="00E906A7"/>
    <w:rsid w:val="00E90719"/>
    <w:rsid w:val="00E916E9"/>
    <w:rsid w:val="00E927DB"/>
    <w:rsid w:val="00E93529"/>
    <w:rsid w:val="00E935CC"/>
    <w:rsid w:val="00E96733"/>
    <w:rsid w:val="00E9736C"/>
    <w:rsid w:val="00E974D6"/>
    <w:rsid w:val="00E9782A"/>
    <w:rsid w:val="00E97845"/>
    <w:rsid w:val="00E97C3E"/>
    <w:rsid w:val="00EA14DB"/>
    <w:rsid w:val="00EA1BA0"/>
    <w:rsid w:val="00EA393A"/>
    <w:rsid w:val="00EA39A2"/>
    <w:rsid w:val="00EA4CBB"/>
    <w:rsid w:val="00EA5647"/>
    <w:rsid w:val="00EA641C"/>
    <w:rsid w:val="00EB0D66"/>
    <w:rsid w:val="00EB4339"/>
    <w:rsid w:val="00EB44CA"/>
    <w:rsid w:val="00EB5985"/>
    <w:rsid w:val="00EC1BCF"/>
    <w:rsid w:val="00EC3A88"/>
    <w:rsid w:val="00ED2BCE"/>
    <w:rsid w:val="00ED3D11"/>
    <w:rsid w:val="00ED40ED"/>
    <w:rsid w:val="00ED440F"/>
    <w:rsid w:val="00ED501D"/>
    <w:rsid w:val="00ED53C7"/>
    <w:rsid w:val="00EE29D8"/>
    <w:rsid w:val="00EE2E36"/>
    <w:rsid w:val="00EE3C1B"/>
    <w:rsid w:val="00EE41FA"/>
    <w:rsid w:val="00EE483D"/>
    <w:rsid w:val="00EE6E3B"/>
    <w:rsid w:val="00EF1422"/>
    <w:rsid w:val="00EF1B07"/>
    <w:rsid w:val="00EF351B"/>
    <w:rsid w:val="00EF59DD"/>
    <w:rsid w:val="00EF5EBE"/>
    <w:rsid w:val="00EF6FAD"/>
    <w:rsid w:val="00F03AEC"/>
    <w:rsid w:val="00F13200"/>
    <w:rsid w:val="00F1394A"/>
    <w:rsid w:val="00F13FB1"/>
    <w:rsid w:val="00F24EDD"/>
    <w:rsid w:val="00F2715B"/>
    <w:rsid w:val="00F27697"/>
    <w:rsid w:val="00F27F43"/>
    <w:rsid w:val="00F3038A"/>
    <w:rsid w:val="00F30651"/>
    <w:rsid w:val="00F31447"/>
    <w:rsid w:val="00F316AE"/>
    <w:rsid w:val="00F32CF0"/>
    <w:rsid w:val="00F3391D"/>
    <w:rsid w:val="00F3400F"/>
    <w:rsid w:val="00F34865"/>
    <w:rsid w:val="00F349AC"/>
    <w:rsid w:val="00F3632A"/>
    <w:rsid w:val="00F3640F"/>
    <w:rsid w:val="00F4054A"/>
    <w:rsid w:val="00F50824"/>
    <w:rsid w:val="00F51359"/>
    <w:rsid w:val="00F52BDC"/>
    <w:rsid w:val="00F53A91"/>
    <w:rsid w:val="00F57EA7"/>
    <w:rsid w:val="00F600F4"/>
    <w:rsid w:val="00F62E34"/>
    <w:rsid w:val="00F66AA8"/>
    <w:rsid w:val="00F67E25"/>
    <w:rsid w:val="00F732D6"/>
    <w:rsid w:val="00F75952"/>
    <w:rsid w:val="00F75EC5"/>
    <w:rsid w:val="00F77108"/>
    <w:rsid w:val="00F778A2"/>
    <w:rsid w:val="00F8009E"/>
    <w:rsid w:val="00F81A0A"/>
    <w:rsid w:val="00F84AC4"/>
    <w:rsid w:val="00F86076"/>
    <w:rsid w:val="00F87A31"/>
    <w:rsid w:val="00F90AF7"/>
    <w:rsid w:val="00F90C37"/>
    <w:rsid w:val="00F9270B"/>
    <w:rsid w:val="00F93024"/>
    <w:rsid w:val="00F93A62"/>
    <w:rsid w:val="00F9627E"/>
    <w:rsid w:val="00FA34DC"/>
    <w:rsid w:val="00FA38A2"/>
    <w:rsid w:val="00FA5628"/>
    <w:rsid w:val="00FA7569"/>
    <w:rsid w:val="00FB0A9E"/>
    <w:rsid w:val="00FB15AB"/>
    <w:rsid w:val="00FB18B0"/>
    <w:rsid w:val="00FB3D23"/>
    <w:rsid w:val="00FB71B7"/>
    <w:rsid w:val="00FC3C0B"/>
    <w:rsid w:val="00FC4624"/>
    <w:rsid w:val="00FC4962"/>
    <w:rsid w:val="00FC4A29"/>
    <w:rsid w:val="00FC52D9"/>
    <w:rsid w:val="00FC55E3"/>
    <w:rsid w:val="00FD08C3"/>
    <w:rsid w:val="00FD3CFF"/>
    <w:rsid w:val="00FD4152"/>
    <w:rsid w:val="00FD4FFC"/>
    <w:rsid w:val="00FD6840"/>
    <w:rsid w:val="00FE02E8"/>
    <w:rsid w:val="00FE71BA"/>
    <w:rsid w:val="00FE75A6"/>
    <w:rsid w:val="00FE77BE"/>
    <w:rsid w:val="00FF049A"/>
    <w:rsid w:val="00FF09D9"/>
    <w:rsid w:val="00FF0F26"/>
    <w:rsid w:val="00FF3C72"/>
    <w:rsid w:val="00FF4FDA"/>
    <w:rsid w:val="00FF5117"/>
    <w:rsid w:val="00FF6120"/>
    <w:rsid w:val="00FF6959"/>
    <w:rsid w:val="00FF6D6D"/>
    <w:rsid w:val="00FF7B18"/>
    <w:rsid w:val="00FF7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B6B"/>
    <w:pPr>
      <w:spacing w:before="120"/>
      <w:jc w:val="both"/>
    </w:pPr>
    <w:rPr>
      <w:rFonts w:ascii="Arial" w:eastAsia="Times New Roman" w:hAnsi="Arial"/>
      <w:sz w:val="22"/>
    </w:rPr>
  </w:style>
  <w:style w:type="paragraph" w:styleId="Titolo1">
    <w:name w:val="heading 1"/>
    <w:basedOn w:val="Normale"/>
    <w:next w:val="Normale"/>
    <w:link w:val="Titolo1Carattere"/>
    <w:uiPriority w:val="9"/>
    <w:qFormat/>
    <w:rsid w:val="00DC71A0"/>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DC71A0"/>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DC71A0"/>
    <w:pPr>
      <w:keepNext/>
      <w:keepLines/>
      <w:spacing w:before="200"/>
      <w:outlineLvl w:val="2"/>
    </w:pPr>
    <w:rPr>
      <w:rFonts w:ascii="Cambria" w:hAnsi="Cambria"/>
      <w:b/>
      <w:bCs/>
      <w:color w:val="4F81BD"/>
      <w:sz w:val="20"/>
    </w:rPr>
  </w:style>
  <w:style w:type="paragraph" w:styleId="Titolo4">
    <w:name w:val="heading 4"/>
    <w:basedOn w:val="Normale"/>
    <w:link w:val="Titolo4Carattere"/>
    <w:uiPriority w:val="9"/>
    <w:semiHidden/>
    <w:unhideWhenUsed/>
    <w:qFormat/>
    <w:rsid w:val="002D4D33"/>
    <w:pPr>
      <w:keepNext/>
      <w:spacing w:before="0" w:after="240"/>
      <w:ind w:left="2706" w:hanging="864"/>
      <w:outlineLvl w:val="3"/>
    </w:pPr>
    <w:rPr>
      <w:rFonts w:ascii="Times New Roman" w:eastAsia="Calibri" w:hAnsi="Times New Roman"/>
      <w:sz w:val="24"/>
      <w:szCs w:val="24"/>
      <w:lang w:eastAsia="en-US"/>
    </w:rPr>
  </w:style>
  <w:style w:type="paragraph" w:styleId="Titolo5">
    <w:name w:val="heading 5"/>
    <w:basedOn w:val="Normale"/>
    <w:next w:val="Normale"/>
    <w:link w:val="Titolo5Carattere"/>
    <w:qFormat/>
    <w:rsid w:val="00E75109"/>
    <w:pPr>
      <w:spacing w:before="240" w:after="60" w:line="276" w:lineRule="auto"/>
      <w:jc w:val="left"/>
      <w:outlineLvl w:val="4"/>
    </w:pPr>
    <w:rPr>
      <w:rFonts w:ascii="Calibri" w:hAnsi="Calibri"/>
      <w:b/>
      <w:bCs/>
      <w:i/>
      <w:iCs/>
      <w:sz w:val="26"/>
      <w:szCs w:val="26"/>
    </w:rPr>
  </w:style>
  <w:style w:type="paragraph" w:styleId="Titolo6">
    <w:name w:val="heading 6"/>
    <w:basedOn w:val="Normale"/>
    <w:link w:val="Titolo6Carattere"/>
    <w:uiPriority w:val="1"/>
    <w:semiHidden/>
    <w:unhideWhenUsed/>
    <w:qFormat/>
    <w:rsid w:val="002D4D33"/>
    <w:pPr>
      <w:spacing w:before="240" w:after="60"/>
      <w:ind w:left="1152" w:hanging="1152"/>
      <w:outlineLvl w:val="5"/>
    </w:pPr>
    <w:rPr>
      <w:rFonts w:eastAsia="Calibri" w:cs="Arial"/>
      <w:i/>
      <w:iCs/>
      <w:szCs w:val="22"/>
      <w:lang w:eastAsia="en-US"/>
    </w:rPr>
  </w:style>
  <w:style w:type="paragraph" w:styleId="Titolo7">
    <w:name w:val="heading 7"/>
    <w:basedOn w:val="Normale"/>
    <w:link w:val="Titolo7Carattere"/>
    <w:uiPriority w:val="9"/>
    <w:semiHidden/>
    <w:unhideWhenUsed/>
    <w:qFormat/>
    <w:rsid w:val="002D4D33"/>
    <w:pPr>
      <w:spacing w:before="240" w:after="60"/>
      <w:ind w:left="1296" w:hanging="1296"/>
      <w:outlineLvl w:val="6"/>
    </w:pPr>
    <w:rPr>
      <w:rFonts w:eastAsia="Calibri" w:cs="Arial"/>
      <w:sz w:val="20"/>
      <w:lang w:eastAsia="en-US"/>
    </w:rPr>
  </w:style>
  <w:style w:type="paragraph" w:styleId="Titolo8">
    <w:name w:val="heading 8"/>
    <w:basedOn w:val="Normale"/>
    <w:link w:val="Titolo8Carattere"/>
    <w:uiPriority w:val="9"/>
    <w:semiHidden/>
    <w:unhideWhenUsed/>
    <w:qFormat/>
    <w:rsid w:val="002D4D33"/>
    <w:pPr>
      <w:spacing w:before="240" w:after="60"/>
      <w:ind w:left="1440" w:hanging="1440"/>
      <w:outlineLvl w:val="7"/>
    </w:pPr>
    <w:rPr>
      <w:rFonts w:eastAsia="Calibri" w:cs="Arial"/>
      <w:i/>
      <w:iCs/>
      <w:sz w:val="20"/>
      <w:lang w:eastAsia="en-US"/>
    </w:rPr>
  </w:style>
  <w:style w:type="paragraph" w:styleId="Titolo9">
    <w:name w:val="heading 9"/>
    <w:basedOn w:val="Normale"/>
    <w:link w:val="Titolo9Carattere"/>
    <w:uiPriority w:val="9"/>
    <w:semiHidden/>
    <w:unhideWhenUsed/>
    <w:qFormat/>
    <w:rsid w:val="002D4D33"/>
    <w:pPr>
      <w:spacing w:before="240" w:after="60"/>
      <w:ind w:left="1584" w:hanging="1584"/>
      <w:outlineLvl w:val="8"/>
    </w:pPr>
    <w:rPr>
      <w:rFonts w:eastAsia="Calibri" w:cs="Arial"/>
      <w:i/>
      <w:iCs/>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Tabella1">
    <w:name w:val="ElencoTabella1"/>
    <w:basedOn w:val="Normale"/>
    <w:rsid w:val="00690B6B"/>
    <w:pPr>
      <w:widowControl w:val="0"/>
      <w:numPr>
        <w:numId w:val="1"/>
      </w:numPr>
      <w:spacing w:before="0"/>
      <w:jc w:val="left"/>
    </w:pPr>
    <w:rPr>
      <w:rFonts w:ascii="Calibri" w:eastAsia="Calibri" w:hAnsi="Calibri"/>
      <w:spacing w:val="-6"/>
      <w:sz w:val="24"/>
      <w:lang w:val="en-US" w:eastAsia="en-US" w:bidi="en-US"/>
    </w:rPr>
  </w:style>
  <w:style w:type="paragraph" w:customStyle="1" w:styleId="InsertoBlu">
    <w:name w:val="Inserto Blu"/>
    <w:basedOn w:val="Normale"/>
    <w:next w:val="Normale"/>
    <w:link w:val="InsertoBluCarattere"/>
    <w:qFormat/>
    <w:rsid w:val="00690B6B"/>
    <w:pPr>
      <w:widowControl w:val="0"/>
      <w:spacing w:after="120"/>
    </w:pPr>
    <w:rPr>
      <w:rFonts w:ascii="Calibri" w:eastAsia="Calibri" w:hAnsi="Calibri"/>
      <w:b/>
      <w:sz w:val="20"/>
    </w:rPr>
  </w:style>
  <w:style w:type="character" w:customStyle="1" w:styleId="InsertoBluCarattere">
    <w:name w:val="Inserto Blu Carattere"/>
    <w:link w:val="InsertoBlu"/>
    <w:rsid w:val="00690B6B"/>
    <w:rPr>
      <w:rFonts w:ascii="Calibri" w:eastAsia="Calibri" w:hAnsi="Calibri" w:cs="Times New Roman"/>
      <w:b/>
      <w:sz w:val="20"/>
      <w:szCs w:val="20"/>
    </w:rPr>
  </w:style>
  <w:style w:type="paragraph" w:styleId="Paragrafoelenco">
    <w:name w:val="List Paragraph"/>
    <w:basedOn w:val="Normale"/>
    <w:uiPriority w:val="34"/>
    <w:qFormat/>
    <w:rsid w:val="004E750D"/>
    <w:pPr>
      <w:ind w:left="720"/>
      <w:contextualSpacing/>
    </w:pPr>
  </w:style>
  <w:style w:type="paragraph" w:customStyle="1" w:styleId="CM4">
    <w:name w:val="CM4"/>
    <w:basedOn w:val="Normale"/>
    <w:next w:val="Normale"/>
    <w:uiPriority w:val="99"/>
    <w:rsid w:val="008F6A13"/>
    <w:pPr>
      <w:autoSpaceDE w:val="0"/>
      <w:autoSpaceDN w:val="0"/>
      <w:adjustRightInd w:val="0"/>
      <w:spacing w:before="0"/>
      <w:jc w:val="left"/>
    </w:pPr>
    <w:rPr>
      <w:rFonts w:ascii="EUAlbertina" w:eastAsia="Calibri" w:hAnsi="EUAlbertina"/>
      <w:sz w:val="24"/>
      <w:szCs w:val="24"/>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 11"/>
    <w:basedOn w:val="Normale"/>
    <w:link w:val="TestonotaapidipaginaCarattere"/>
    <w:uiPriority w:val="99"/>
    <w:unhideWhenUsed/>
    <w:rsid w:val="008F6A13"/>
    <w:pPr>
      <w:spacing w:before="0"/>
      <w:jc w:val="left"/>
    </w:pPr>
    <w:rPr>
      <w:rFonts w:ascii="Calibri" w:eastAsia="Calibri" w:hAnsi="Calibri"/>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sid w:val="008F6A13"/>
    <w:rPr>
      <w:rFonts w:ascii="Calibri" w:eastAsia="Calibri" w:hAnsi="Calibri" w:cs="Times New Roman"/>
      <w:sz w:val="20"/>
      <w:szCs w:val="20"/>
    </w:rPr>
  </w:style>
  <w:style w:type="character" w:styleId="Rimandonotaapidipagina">
    <w:name w:val="footnote reference"/>
    <w:aliases w:val="Footnote symbol,footnote sign"/>
    <w:uiPriority w:val="99"/>
    <w:semiHidden/>
    <w:unhideWhenUsed/>
    <w:rsid w:val="008F6A13"/>
    <w:rPr>
      <w:vertAlign w:val="superscript"/>
    </w:rPr>
  </w:style>
  <w:style w:type="paragraph" w:customStyle="1" w:styleId="CM1">
    <w:name w:val="CM1"/>
    <w:basedOn w:val="Normale"/>
    <w:next w:val="Normale"/>
    <w:uiPriority w:val="99"/>
    <w:rsid w:val="008F6A13"/>
    <w:pPr>
      <w:autoSpaceDE w:val="0"/>
      <w:autoSpaceDN w:val="0"/>
      <w:adjustRightInd w:val="0"/>
      <w:spacing w:before="0"/>
      <w:jc w:val="left"/>
    </w:pPr>
    <w:rPr>
      <w:rFonts w:ascii="EUAlbertina" w:eastAsia="Calibri" w:hAnsi="EUAlbertina"/>
      <w:sz w:val="24"/>
      <w:szCs w:val="24"/>
      <w:lang w:eastAsia="en-US"/>
    </w:rPr>
  </w:style>
  <w:style w:type="paragraph" w:customStyle="1" w:styleId="Default">
    <w:name w:val="Default"/>
    <w:rsid w:val="008F6A13"/>
    <w:pPr>
      <w:autoSpaceDE w:val="0"/>
      <w:autoSpaceDN w:val="0"/>
      <w:adjustRightInd w:val="0"/>
    </w:pPr>
    <w:rPr>
      <w:rFonts w:ascii="Times New Roman" w:hAnsi="Times New Roman"/>
      <w:color w:val="000000"/>
      <w:sz w:val="24"/>
      <w:szCs w:val="24"/>
      <w:lang w:eastAsia="en-US"/>
    </w:rPr>
  </w:style>
  <w:style w:type="paragraph" w:styleId="Intestazione">
    <w:name w:val="header"/>
    <w:basedOn w:val="Normale"/>
    <w:link w:val="IntestazioneCarattere"/>
    <w:unhideWhenUsed/>
    <w:rsid w:val="00562521"/>
    <w:pPr>
      <w:tabs>
        <w:tab w:val="center" w:pos="4819"/>
        <w:tab w:val="right" w:pos="9638"/>
      </w:tabs>
      <w:spacing w:before="0"/>
      <w:jc w:val="left"/>
    </w:pPr>
    <w:rPr>
      <w:rFonts w:ascii="Calibri" w:eastAsia="Calibri" w:hAnsi="Calibri"/>
      <w:szCs w:val="22"/>
      <w:lang w:eastAsia="en-US"/>
    </w:rPr>
  </w:style>
  <w:style w:type="character" w:customStyle="1" w:styleId="IntestazioneCarattere">
    <w:name w:val="Intestazione Carattere"/>
    <w:basedOn w:val="Carpredefinitoparagrafo"/>
    <w:link w:val="Intestazione"/>
    <w:rsid w:val="00562521"/>
  </w:style>
  <w:style w:type="paragraph" w:styleId="Pidipagina">
    <w:name w:val="footer"/>
    <w:basedOn w:val="Normale"/>
    <w:link w:val="PidipaginaCarattere"/>
    <w:uiPriority w:val="99"/>
    <w:unhideWhenUsed/>
    <w:rsid w:val="00562521"/>
    <w:pPr>
      <w:tabs>
        <w:tab w:val="center" w:pos="4819"/>
        <w:tab w:val="right" w:pos="9638"/>
      </w:tabs>
      <w:spacing w:before="0"/>
      <w:jc w:val="left"/>
    </w:pPr>
    <w:rPr>
      <w:rFonts w:ascii="Calibri" w:eastAsia="Calibri" w:hAnsi="Calibri"/>
      <w:szCs w:val="22"/>
      <w:lang w:eastAsia="en-US"/>
    </w:rPr>
  </w:style>
  <w:style w:type="character" w:customStyle="1" w:styleId="PidipaginaCarattere">
    <w:name w:val="Piè di pagina Carattere"/>
    <w:basedOn w:val="Carpredefinitoparagrafo"/>
    <w:link w:val="Pidipagina"/>
    <w:uiPriority w:val="99"/>
    <w:rsid w:val="00562521"/>
  </w:style>
  <w:style w:type="table" w:styleId="Grigliatabella">
    <w:name w:val="Table Grid"/>
    <w:basedOn w:val="Tabellanormale"/>
    <w:uiPriority w:val="59"/>
    <w:rsid w:val="0056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62521"/>
    <w:pPr>
      <w:spacing w:before="0"/>
    </w:pPr>
    <w:rPr>
      <w:rFonts w:ascii="Tahoma" w:hAnsi="Tahoma"/>
      <w:sz w:val="16"/>
      <w:szCs w:val="16"/>
    </w:rPr>
  </w:style>
  <w:style w:type="character" w:customStyle="1" w:styleId="TestofumettoCarattere">
    <w:name w:val="Testo fumetto Carattere"/>
    <w:link w:val="Testofumetto"/>
    <w:uiPriority w:val="99"/>
    <w:semiHidden/>
    <w:rsid w:val="00562521"/>
    <w:rPr>
      <w:rFonts w:ascii="Tahoma" w:eastAsia="Times New Roman" w:hAnsi="Tahoma" w:cs="Tahoma"/>
      <w:sz w:val="16"/>
      <w:szCs w:val="16"/>
      <w:lang w:eastAsia="it-IT"/>
    </w:rPr>
  </w:style>
  <w:style w:type="character" w:customStyle="1" w:styleId="Titolo5Carattere">
    <w:name w:val="Titolo 5 Carattere"/>
    <w:link w:val="Titolo5"/>
    <w:rsid w:val="00E75109"/>
    <w:rPr>
      <w:rFonts w:ascii="Calibri" w:eastAsia="Times New Roman" w:hAnsi="Calibri" w:cs="Times New Roman"/>
      <w:b/>
      <w:bCs/>
      <w:i/>
      <w:iCs/>
      <w:sz w:val="26"/>
      <w:szCs w:val="26"/>
    </w:rPr>
  </w:style>
  <w:style w:type="character" w:styleId="Rimandocommento">
    <w:name w:val="annotation reference"/>
    <w:uiPriority w:val="99"/>
    <w:semiHidden/>
    <w:unhideWhenUsed/>
    <w:rsid w:val="009E5F4D"/>
    <w:rPr>
      <w:sz w:val="16"/>
      <w:szCs w:val="16"/>
    </w:rPr>
  </w:style>
  <w:style w:type="paragraph" w:styleId="Testocommento">
    <w:name w:val="annotation text"/>
    <w:basedOn w:val="Normale"/>
    <w:link w:val="TestocommentoCarattere"/>
    <w:uiPriority w:val="99"/>
    <w:unhideWhenUsed/>
    <w:rsid w:val="009E5F4D"/>
    <w:rPr>
      <w:sz w:val="20"/>
    </w:rPr>
  </w:style>
  <w:style w:type="character" w:customStyle="1" w:styleId="TestocommentoCarattere">
    <w:name w:val="Testo commento Carattere"/>
    <w:link w:val="Testocommento"/>
    <w:uiPriority w:val="99"/>
    <w:rsid w:val="009E5F4D"/>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E5F4D"/>
    <w:rPr>
      <w:b/>
      <w:bCs/>
    </w:rPr>
  </w:style>
  <w:style w:type="character" w:customStyle="1" w:styleId="SoggettocommentoCarattere">
    <w:name w:val="Soggetto commento Carattere"/>
    <w:link w:val="Soggettocommento"/>
    <w:uiPriority w:val="99"/>
    <w:semiHidden/>
    <w:rsid w:val="009E5F4D"/>
    <w:rPr>
      <w:rFonts w:ascii="Arial" w:eastAsia="Times New Roman" w:hAnsi="Arial" w:cs="Times New Roman"/>
      <w:b/>
      <w:bCs/>
      <w:sz w:val="20"/>
      <w:szCs w:val="20"/>
      <w:lang w:eastAsia="it-IT"/>
    </w:rPr>
  </w:style>
  <w:style w:type="character" w:styleId="Collegamentoipertestuale">
    <w:name w:val="Hyperlink"/>
    <w:uiPriority w:val="99"/>
    <w:unhideWhenUsed/>
    <w:rsid w:val="00025001"/>
    <w:rPr>
      <w:strike w:val="0"/>
      <w:dstrike w:val="0"/>
      <w:color w:val="2C5B77"/>
      <w:u w:val="none"/>
      <w:effect w:val="none"/>
    </w:rPr>
  </w:style>
  <w:style w:type="paragraph" w:styleId="NormaleWeb">
    <w:name w:val="Normal (Web)"/>
    <w:basedOn w:val="Normale"/>
    <w:uiPriority w:val="99"/>
    <w:unhideWhenUsed/>
    <w:rsid w:val="00FF3C72"/>
    <w:pPr>
      <w:spacing w:before="100" w:beforeAutospacing="1" w:after="100" w:afterAutospacing="1"/>
      <w:jc w:val="left"/>
    </w:pPr>
    <w:rPr>
      <w:rFonts w:ascii="Times New Roman" w:hAnsi="Times New Roman"/>
      <w:sz w:val="24"/>
      <w:szCs w:val="24"/>
    </w:rPr>
  </w:style>
  <w:style w:type="character" w:styleId="Enfasicorsivo">
    <w:name w:val="Emphasis"/>
    <w:uiPriority w:val="20"/>
    <w:qFormat/>
    <w:rsid w:val="00FF3C72"/>
    <w:rPr>
      <w:i/>
      <w:iCs/>
    </w:rPr>
  </w:style>
  <w:style w:type="character" w:styleId="Enfasigrassetto">
    <w:name w:val="Strong"/>
    <w:uiPriority w:val="22"/>
    <w:qFormat/>
    <w:rsid w:val="00582D3C"/>
    <w:rPr>
      <w:b/>
      <w:bCs/>
    </w:rPr>
  </w:style>
  <w:style w:type="paragraph" w:styleId="Didascalia">
    <w:name w:val="caption"/>
    <w:basedOn w:val="Normale"/>
    <w:next w:val="Normale"/>
    <w:uiPriority w:val="35"/>
    <w:qFormat/>
    <w:rsid w:val="00CD415B"/>
    <w:pPr>
      <w:spacing w:before="0"/>
      <w:jc w:val="right"/>
    </w:pPr>
    <w:rPr>
      <w:b/>
      <w:color w:val="999999"/>
      <w:sz w:val="32"/>
    </w:rPr>
  </w:style>
  <w:style w:type="character" w:customStyle="1" w:styleId="Titolo1Carattere">
    <w:name w:val="Titolo 1 Carattere"/>
    <w:link w:val="Titolo1"/>
    <w:uiPriority w:val="9"/>
    <w:rsid w:val="00DC71A0"/>
    <w:rPr>
      <w:rFonts w:ascii="Cambria" w:eastAsia="Times New Roman" w:hAnsi="Cambria" w:cs="Times New Roman"/>
      <w:b/>
      <w:bCs/>
      <w:color w:val="365F91"/>
      <w:sz w:val="28"/>
      <w:szCs w:val="28"/>
      <w:lang w:eastAsia="it-IT"/>
    </w:rPr>
  </w:style>
  <w:style w:type="paragraph" w:styleId="Titolosommario">
    <w:name w:val="TOC Heading"/>
    <w:basedOn w:val="Titolo1"/>
    <w:next w:val="Normale"/>
    <w:uiPriority w:val="39"/>
    <w:semiHidden/>
    <w:unhideWhenUsed/>
    <w:qFormat/>
    <w:rsid w:val="00DC71A0"/>
    <w:pPr>
      <w:spacing w:line="276" w:lineRule="auto"/>
      <w:jc w:val="left"/>
      <w:outlineLvl w:val="9"/>
    </w:pPr>
    <w:rPr>
      <w:lang w:eastAsia="en-US"/>
    </w:rPr>
  </w:style>
  <w:style w:type="character" w:customStyle="1" w:styleId="Titolo2Carattere">
    <w:name w:val="Titolo 2 Carattere"/>
    <w:link w:val="Titolo2"/>
    <w:uiPriority w:val="9"/>
    <w:rsid w:val="00DC71A0"/>
    <w:rPr>
      <w:rFonts w:ascii="Cambria" w:eastAsia="Times New Roman" w:hAnsi="Cambria" w:cs="Times New Roman"/>
      <w:b/>
      <w:bCs/>
      <w:color w:val="4F81BD"/>
      <w:sz w:val="26"/>
      <w:szCs w:val="26"/>
      <w:lang w:eastAsia="it-IT"/>
    </w:rPr>
  </w:style>
  <w:style w:type="character" w:customStyle="1" w:styleId="Titolo3Carattere">
    <w:name w:val="Titolo 3 Carattere"/>
    <w:link w:val="Titolo3"/>
    <w:uiPriority w:val="9"/>
    <w:rsid w:val="00DC71A0"/>
    <w:rPr>
      <w:rFonts w:ascii="Cambria" w:eastAsia="Times New Roman" w:hAnsi="Cambria" w:cs="Times New Roman"/>
      <w:b/>
      <w:bCs/>
      <w:color w:val="4F81BD"/>
      <w:szCs w:val="20"/>
      <w:lang w:eastAsia="it-IT"/>
    </w:rPr>
  </w:style>
  <w:style w:type="paragraph" w:styleId="Sommario1">
    <w:name w:val="toc 1"/>
    <w:basedOn w:val="Normale"/>
    <w:next w:val="Normale"/>
    <w:autoRedefine/>
    <w:uiPriority w:val="39"/>
    <w:unhideWhenUsed/>
    <w:rsid w:val="00A2140B"/>
    <w:pPr>
      <w:tabs>
        <w:tab w:val="right" w:leader="dot" w:pos="9628"/>
      </w:tabs>
    </w:pPr>
    <w:rPr>
      <w:rFonts w:ascii="Bell MT" w:hAnsi="Bell MT"/>
      <w:noProof/>
    </w:rPr>
  </w:style>
  <w:style w:type="paragraph" w:styleId="Sommario2">
    <w:name w:val="toc 2"/>
    <w:basedOn w:val="Normale"/>
    <w:next w:val="Normale"/>
    <w:autoRedefine/>
    <w:uiPriority w:val="39"/>
    <w:unhideWhenUsed/>
    <w:rsid w:val="00F349AC"/>
    <w:pPr>
      <w:ind w:left="220"/>
    </w:pPr>
  </w:style>
  <w:style w:type="paragraph" w:styleId="Sommario3">
    <w:name w:val="toc 3"/>
    <w:basedOn w:val="Normale"/>
    <w:next w:val="Normale"/>
    <w:autoRedefine/>
    <w:uiPriority w:val="39"/>
    <w:unhideWhenUsed/>
    <w:rsid w:val="00F349AC"/>
    <w:pPr>
      <w:ind w:left="440"/>
    </w:pPr>
  </w:style>
  <w:style w:type="paragraph" w:styleId="Rientrocorpodeltesto3">
    <w:name w:val="Body Text Indent 3"/>
    <w:basedOn w:val="Normale"/>
    <w:link w:val="Rientrocorpodeltesto3Carattere"/>
    <w:rsid w:val="007C33B9"/>
    <w:pPr>
      <w:spacing w:before="0" w:after="120"/>
      <w:ind w:left="283"/>
      <w:jc w:val="left"/>
    </w:pPr>
    <w:rPr>
      <w:rFonts w:ascii="Times New Roman" w:hAnsi="Times New Roman"/>
      <w:sz w:val="16"/>
      <w:szCs w:val="16"/>
      <w:lang w:eastAsia="en-US"/>
    </w:rPr>
  </w:style>
  <w:style w:type="character" w:customStyle="1" w:styleId="Rientrocorpodeltesto3Carattere">
    <w:name w:val="Rientro corpo del testo 3 Carattere"/>
    <w:link w:val="Rientrocorpodeltesto3"/>
    <w:rsid w:val="007C33B9"/>
    <w:rPr>
      <w:rFonts w:ascii="Times New Roman" w:eastAsia="Times New Roman" w:hAnsi="Times New Roman"/>
      <w:sz w:val="16"/>
      <w:szCs w:val="16"/>
      <w:lang w:eastAsia="en-US"/>
    </w:rPr>
  </w:style>
  <w:style w:type="paragraph" w:styleId="Puntoelenco">
    <w:name w:val="List Bullet"/>
    <w:basedOn w:val="Normale"/>
    <w:unhideWhenUsed/>
    <w:rsid w:val="00902579"/>
    <w:pPr>
      <w:numPr>
        <w:numId w:val="54"/>
      </w:numPr>
      <w:spacing w:after="120"/>
      <w:contextualSpacing/>
    </w:pPr>
    <w:rPr>
      <w:rFonts w:ascii="Times New Roman" w:eastAsia="Calibri" w:hAnsi="Times New Roman"/>
      <w:sz w:val="24"/>
      <w:lang w:eastAsia="en-GB"/>
    </w:rPr>
  </w:style>
  <w:style w:type="character" w:customStyle="1" w:styleId="Text1Char">
    <w:name w:val="Text 1 Char"/>
    <w:link w:val="Text1"/>
    <w:locked/>
    <w:rsid w:val="00902579"/>
    <w:rPr>
      <w:rFonts w:ascii="Times New Roman" w:hAnsi="Times New Roman"/>
      <w:szCs w:val="22"/>
    </w:rPr>
  </w:style>
  <w:style w:type="paragraph" w:customStyle="1" w:styleId="Text1">
    <w:name w:val="Text 1"/>
    <w:basedOn w:val="Normale"/>
    <w:link w:val="Text1Char"/>
    <w:rsid w:val="00902579"/>
    <w:pPr>
      <w:spacing w:after="120"/>
      <w:ind w:left="850"/>
    </w:pPr>
    <w:rPr>
      <w:rFonts w:ascii="Times New Roman" w:eastAsia="Calibri" w:hAnsi="Times New Roman"/>
      <w:sz w:val="20"/>
      <w:szCs w:val="22"/>
    </w:rPr>
  </w:style>
  <w:style w:type="character" w:customStyle="1" w:styleId="Titolo4Carattere">
    <w:name w:val="Titolo 4 Carattere"/>
    <w:link w:val="Titolo4"/>
    <w:uiPriority w:val="9"/>
    <w:semiHidden/>
    <w:rsid w:val="002D4D33"/>
    <w:rPr>
      <w:rFonts w:ascii="Times New Roman" w:eastAsia="Calibri" w:hAnsi="Times New Roman"/>
      <w:sz w:val="24"/>
      <w:szCs w:val="24"/>
      <w:lang w:eastAsia="en-US"/>
    </w:rPr>
  </w:style>
  <w:style w:type="character" w:customStyle="1" w:styleId="Titolo6Carattere">
    <w:name w:val="Titolo 6 Carattere"/>
    <w:link w:val="Titolo6"/>
    <w:uiPriority w:val="1"/>
    <w:semiHidden/>
    <w:rsid w:val="002D4D33"/>
    <w:rPr>
      <w:rFonts w:ascii="Arial" w:eastAsia="Calibri" w:hAnsi="Arial" w:cs="Arial"/>
      <w:i/>
      <w:iCs/>
      <w:sz w:val="22"/>
      <w:szCs w:val="22"/>
      <w:lang w:eastAsia="en-US"/>
    </w:rPr>
  </w:style>
  <w:style w:type="character" w:customStyle="1" w:styleId="Titolo7Carattere">
    <w:name w:val="Titolo 7 Carattere"/>
    <w:link w:val="Titolo7"/>
    <w:uiPriority w:val="9"/>
    <w:semiHidden/>
    <w:rsid w:val="002D4D33"/>
    <w:rPr>
      <w:rFonts w:ascii="Arial" w:eastAsia="Calibri" w:hAnsi="Arial" w:cs="Arial"/>
      <w:lang w:eastAsia="en-US"/>
    </w:rPr>
  </w:style>
  <w:style w:type="character" w:customStyle="1" w:styleId="Titolo8Carattere">
    <w:name w:val="Titolo 8 Carattere"/>
    <w:link w:val="Titolo8"/>
    <w:uiPriority w:val="9"/>
    <w:semiHidden/>
    <w:rsid w:val="002D4D33"/>
    <w:rPr>
      <w:rFonts w:ascii="Arial" w:eastAsia="Calibri" w:hAnsi="Arial" w:cs="Arial"/>
      <w:i/>
      <w:iCs/>
      <w:lang w:eastAsia="en-US"/>
    </w:rPr>
  </w:style>
  <w:style w:type="character" w:customStyle="1" w:styleId="Titolo9Carattere">
    <w:name w:val="Titolo 9 Carattere"/>
    <w:link w:val="Titolo9"/>
    <w:uiPriority w:val="9"/>
    <w:semiHidden/>
    <w:rsid w:val="002D4D33"/>
    <w:rPr>
      <w:rFonts w:ascii="Arial" w:eastAsia="Calibri" w:hAnsi="Arial" w:cs="Arial"/>
      <w:i/>
      <w:iCs/>
      <w:sz w:val="18"/>
      <w:szCs w:val="18"/>
      <w:lang w:eastAsia="en-US"/>
    </w:rPr>
  </w:style>
  <w:style w:type="character" w:customStyle="1" w:styleId="Stile3Carattere">
    <w:name w:val="Stile3 Carattere"/>
    <w:link w:val="Stile3"/>
    <w:locked/>
    <w:rsid w:val="002D4D33"/>
    <w:rPr>
      <w:rFonts w:ascii="Cambria" w:hAnsi="Cambria"/>
    </w:rPr>
  </w:style>
  <w:style w:type="paragraph" w:customStyle="1" w:styleId="Stile3">
    <w:name w:val="Stile3"/>
    <w:basedOn w:val="Normale"/>
    <w:link w:val="Stile3Carattere"/>
    <w:rsid w:val="002D4D33"/>
    <w:pPr>
      <w:spacing w:before="0" w:after="200"/>
      <w:contextualSpacing/>
    </w:pPr>
    <w:rPr>
      <w:rFonts w:ascii="Cambria" w:eastAsia="Calibri" w:hAnsi="Cambria"/>
      <w:sz w:val="20"/>
    </w:rPr>
  </w:style>
  <w:style w:type="character" w:customStyle="1" w:styleId="Stile5Carattere">
    <w:name w:val="Stile5 Carattere"/>
    <w:link w:val="Stile5"/>
    <w:locked/>
    <w:rsid w:val="002D4D33"/>
    <w:rPr>
      <w:b/>
      <w:bCs/>
      <w:i/>
      <w:iCs/>
    </w:rPr>
  </w:style>
  <w:style w:type="paragraph" w:customStyle="1" w:styleId="Stile5">
    <w:name w:val="Stile5"/>
    <w:basedOn w:val="Normale"/>
    <w:link w:val="Stile5Carattere"/>
    <w:rsid w:val="002D4D33"/>
    <w:pPr>
      <w:keepNext/>
      <w:tabs>
        <w:tab w:val="num" w:pos="360"/>
      </w:tabs>
      <w:spacing w:before="0" w:after="240"/>
      <w:ind w:left="864"/>
    </w:pPr>
    <w:rPr>
      <w:rFonts w:ascii="Calibri" w:eastAsia="Calibri" w:hAnsi="Calibri"/>
      <w:b/>
      <w:bCs/>
      <w:i/>
      <w:iCs/>
      <w:sz w:val="20"/>
    </w:rPr>
  </w:style>
  <w:style w:type="paragraph" w:styleId="Revisione">
    <w:name w:val="Revision"/>
    <w:hidden/>
    <w:uiPriority w:val="99"/>
    <w:semiHidden/>
    <w:rsid w:val="00101AF0"/>
    <w:rPr>
      <w:rFonts w:ascii="Arial" w:eastAsia="Times New Roman" w:hAnsi="Arial"/>
      <w:sz w:val="22"/>
    </w:rPr>
  </w:style>
  <w:style w:type="table" w:styleId="Sfondochiaro-Colore5">
    <w:name w:val="Light Shading Accent 5"/>
    <w:basedOn w:val="Tabellanormale"/>
    <w:uiPriority w:val="60"/>
    <w:rsid w:val="00A902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gliamedia1-Colore1">
    <w:name w:val="Medium Grid 1 Accent 1"/>
    <w:basedOn w:val="Tabellanormale"/>
    <w:uiPriority w:val="67"/>
    <w:rsid w:val="00A902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Elencomedio2-Colore6">
    <w:name w:val="Medium List 2 Accent 6"/>
    <w:basedOn w:val="Tabellanormale"/>
    <w:uiPriority w:val="66"/>
    <w:rsid w:val="00A902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27498">
      <w:bodyDiv w:val="1"/>
      <w:marLeft w:val="0"/>
      <w:marRight w:val="0"/>
      <w:marTop w:val="0"/>
      <w:marBottom w:val="0"/>
      <w:divBdr>
        <w:top w:val="none" w:sz="0" w:space="0" w:color="auto"/>
        <w:left w:val="none" w:sz="0" w:space="0" w:color="auto"/>
        <w:bottom w:val="none" w:sz="0" w:space="0" w:color="auto"/>
        <w:right w:val="none" w:sz="0" w:space="0" w:color="auto"/>
      </w:divBdr>
    </w:div>
    <w:div w:id="748503612">
      <w:bodyDiv w:val="1"/>
      <w:marLeft w:val="0"/>
      <w:marRight w:val="0"/>
      <w:marTop w:val="0"/>
      <w:marBottom w:val="0"/>
      <w:divBdr>
        <w:top w:val="none" w:sz="0" w:space="0" w:color="auto"/>
        <w:left w:val="none" w:sz="0" w:space="0" w:color="auto"/>
        <w:bottom w:val="none" w:sz="0" w:space="0" w:color="auto"/>
        <w:right w:val="none" w:sz="0" w:space="0" w:color="auto"/>
      </w:divBdr>
      <w:divsChild>
        <w:div w:id="479806006">
          <w:marLeft w:val="547"/>
          <w:marRight w:val="0"/>
          <w:marTop w:val="96"/>
          <w:marBottom w:val="0"/>
          <w:divBdr>
            <w:top w:val="none" w:sz="0" w:space="0" w:color="auto"/>
            <w:left w:val="none" w:sz="0" w:space="0" w:color="auto"/>
            <w:bottom w:val="none" w:sz="0" w:space="0" w:color="auto"/>
            <w:right w:val="none" w:sz="0" w:space="0" w:color="auto"/>
          </w:divBdr>
        </w:div>
        <w:div w:id="620037305">
          <w:marLeft w:val="547"/>
          <w:marRight w:val="0"/>
          <w:marTop w:val="96"/>
          <w:marBottom w:val="0"/>
          <w:divBdr>
            <w:top w:val="none" w:sz="0" w:space="0" w:color="auto"/>
            <w:left w:val="none" w:sz="0" w:space="0" w:color="auto"/>
            <w:bottom w:val="none" w:sz="0" w:space="0" w:color="auto"/>
            <w:right w:val="none" w:sz="0" w:space="0" w:color="auto"/>
          </w:divBdr>
        </w:div>
      </w:divsChild>
    </w:div>
    <w:div w:id="776296860">
      <w:bodyDiv w:val="1"/>
      <w:marLeft w:val="0"/>
      <w:marRight w:val="0"/>
      <w:marTop w:val="0"/>
      <w:marBottom w:val="0"/>
      <w:divBdr>
        <w:top w:val="none" w:sz="0" w:space="0" w:color="auto"/>
        <w:left w:val="none" w:sz="0" w:space="0" w:color="auto"/>
        <w:bottom w:val="none" w:sz="0" w:space="0" w:color="auto"/>
        <w:right w:val="none" w:sz="0" w:space="0" w:color="auto"/>
      </w:divBdr>
    </w:div>
    <w:div w:id="1130123862">
      <w:bodyDiv w:val="1"/>
      <w:marLeft w:val="0"/>
      <w:marRight w:val="0"/>
      <w:marTop w:val="0"/>
      <w:marBottom w:val="0"/>
      <w:divBdr>
        <w:top w:val="none" w:sz="0" w:space="0" w:color="auto"/>
        <w:left w:val="none" w:sz="0" w:space="0" w:color="auto"/>
        <w:bottom w:val="none" w:sz="0" w:space="0" w:color="auto"/>
        <w:right w:val="none" w:sz="0" w:space="0" w:color="auto"/>
      </w:divBdr>
      <w:divsChild>
        <w:div w:id="1302996810">
          <w:marLeft w:val="547"/>
          <w:marRight w:val="0"/>
          <w:marTop w:val="106"/>
          <w:marBottom w:val="0"/>
          <w:divBdr>
            <w:top w:val="none" w:sz="0" w:space="0" w:color="auto"/>
            <w:left w:val="none" w:sz="0" w:space="0" w:color="auto"/>
            <w:bottom w:val="none" w:sz="0" w:space="0" w:color="auto"/>
            <w:right w:val="none" w:sz="0" w:space="0" w:color="auto"/>
          </w:divBdr>
        </w:div>
      </w:divsChild>
    </w:div>
    <w:div w:id="1362130046">
      <w:bodyDiv w:val="1"/>
      <w:marLeft w:val="0"/>
      <w:marRight w:val="0"/>
      <w:marTop w:val="0"/>
      <w:marBottom w:val="0"/>
      <w:divBdr>
        <w:top w:val="none" w:sz="0" w:space="0" w:color="auto"/>
        <w:left w:val="none" w:sz="0" w:space="0" w:color="auto"/>
        <w:bottom w:val="none" w:sz="0" w:space="0" w:color="auto"/>
        <w:right w:val="none" w:sz="0" w:space="0" w:color="auto"/>
      </w:divBdr>
    </w:div>
    <w:div w:id="1363750840">
      <w:bodyDiv w:val="1"/>
      <w:marLeft w:val="0"/>
      <w:marRight w:val="0"/>
      <w:marTop w:val="0"/>
      <w:marBottom w:val="0"/>
      <w:divBdr>
        <w:top w:val="none" w:sz="0" w:space="0" w:color="auto"/>
        <w:left w:val="none" w:sz="0" w:space="0" w:color="auto"/>
        <w:bottom w:val="none" w:sz="0" w:space="0" w:color="auto"/>
        <w:right w:val="none" w:sz="0" w:space="0" w:color="auto"/>
      </w:divBdr>
    </w:div>
    <w:div w:id="2076736053">
      <w:bodyDiv w:val="1"/>
      <w:marLeft w:val="0"/>
      <w:marRight w:val="0"/>
      <w:marTop w:val="0"/>
      <w:marBottom w:val="0"/>
      <w:divBdr>
        <w:top w:val="none" w:sz="0" w:space="0" w:color="auto"/>
        <w:left w:val="none" w:sz="0" w:space="0" w:color="auto"/>
        <w:bottom w:val="none" w:sz="0" w:space="0" w:color="auto"/>
        <w:right w:val="none" w:sz="0" w:space="0" w:color="auto"/>
      </w:divBdr>
    </w:div>
    <w:div w:id="21294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Cartel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Cartel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Risorse</a:t>
            </a:r>
            <a:r>
              <a:rPr lang="en-US" sz="1200" baseline="0"/>
              <a:t> </a:t>
            </a:r>
            <a:r>
              <a:rPr lang="en-US" sz="1200"/>
              <a:t>programmate </a:t>
            </a:r>
          </a:p>
          <a:p>
            <a:pPr>
              <a:defRPr sz="1200"/>
            </a:pPr>
            <a:r>
              <a:rPr lang="en-US" sz="1200"/>
              <a:t>biennio 2015-16</a:t>
            </a:r>
          </a:p>
        </c:rich>
      </c:tx>
      <c:layout>
        <c:manualLayout>
          <c:xMode val="edge"/>
          <c:yMode val="edge"/>
          <c:x val="0.15915920766314468"/>
          <c:y val="3.240740740740740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215843746027475E-2"/>
          <c:y val="0.24262139107611549"/>
          <c:w val="0.55484936177849564"/>
          <c:h val="0.65503499562554679"/>
        </c:manualLayout>
      </c:layout>
      <c:pie3DChart>
        <c:varyColors val="1"/>
        <c:ser>
          <c:idx val="0"/>
          <c:order val="0"/>
          <c:tx>
            <c:strRef>
              <c:f>Foglio1!$B$22</c:f>
              <c:strCache>
                <c:ptCount val="1"/>
                <c:pt idx="0">
                  <c:v>Risorse pubbliche programmate biennio 2015-16</c:v>
                </c:pt>
              </c:strCache>
            </c:strRef>
          </c:tx>
          <c:explosion val="29"/>
          <c:dLbls>
            <c:showLegendKey val="0"/>
            <c:showVal val="0"/>
            <c:showCatName val="0"/>
            <c:showSerName val="0"/>
            <c:showPercent val="1"/>
            <c:showBubbleSize val="0"/>
            <c:showLeaderLines val="1"/>
          </c:dLbls>
          <c:cat>
            <c:strRef>
              <c:f>Foglio1!$A$23:$A$27</c:f>
              <c:strCache>
                <c:ptCount val="5"/>
                <c:pt idx="0">
                  <c:v>1</c:v>
                </c:pt>
                <c:pt idx="1">
                  <c:v>2</c:v>
                </c:pt>
                <c:pt idx="2">
                  <c:v>3</c:v>
                </c:pt>
                <c:pt idx="3">
                  <c:v>4</c:v>
                </c:pt>
                <c:pt idx="4">
                  <c:v>Gestione Rete</c:v>
                </c:pt>
              </c:strCache>
            </c:strRef>
          </c:cat>
          <c:val>
            <c:numRef>
              <c:f>Foglio1!$B$23:$B$27</c:f>
              <c:numCache>
                <c:formatCode>_(* #,##0.00_);_(* \(#,##0.00\);_(* "-"??_);_(@_)</c:formatCode>
                <c:ptCount val="5"/>
                <c:pt idx="0">
                  <c:v>13834268.24</c:v>
                </c:pt>
                <c:pt idx="1">
                  <c:v>2224017.4</c:v>
                </c:pt>
                <c:pt idx="2">
                  <c:v>2011695.51</c:v>
                </c:pt>
                <c:pt idx="3">
                  <c:v>1335293</c:v>
                </c:pt>
                <c:pt idx="4">
                  <c:v>2727375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1388503787453916"/>
          <c:y val="0.15251239428404781"/>
          <c:w val="0.21014155281871819"/>
          <c:h val="0.61766003207932341"/>
        </c:manualLayout>
      </c:layout>
      <c:overlay val="0"/>
    </c:legend>
    <c:plotVisOnly val="1"/>
    <c:dispBlanksAs val="gap"/>
    <c:showDLblsOverMax val="0"/>
  </c:chart>
  <c:spPr>
    <a:solidFill>
      <a:srgbClr val="9BBB59">
        <a:lumMod val="40000"/>
        <a:lumOff val="60000"/>
      </a:srgbClr>
    </a:solidFill>
    <a:ln cmpd="dbl">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it-IT" sz="1200"/>
              <a:t>Previsione di spesa al 31/12/2016</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Foglio1!$B$35</c:f>
              <c:strCache>
                <c:ptCount val="1"/>
                <c:pt idx="0">
                  <c:v>Previsione di spesa pubblica al 31/12/2016</c:v>
                </c:pt>
              </c:strCache>
            </c:strRef>
          </c:tx>
          <c:explosion val="25"/>
          <c:dLbls>
            <c:dLbl>
              <c:idx val="4"/>
              <c:layout>
                <c:manualLayout>
                  <c:x val="0.10416174540682414"/>
                  <c:y val="3.2456308815056656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Foglio1!$A$36:$A$40</c:f>
              <c:strCache>
                <c:ptCount val="5"/>
                <c:pt idx="0">
                  <c:v>1</c:v>
                </c:pt>
                <c:pt idx="1">
                  <c:v>2</c:v>
                </c:pt>
                <c:pt idx="2">
                  <c:v>3</c:v>
                </c:pt>
                <c:pt idx="3">
                  <c:v>4</c:v>
                </c:pt>
                <c:pt idx="4">
                  <c:v>Gestione Rete</c:v>
                </c:pt>
              </c:strCache>
            </c:strRef>
          </c:cat>
          <c:val>
            <c:numRef>
              <c:f>Foglio1!$B$36:$B$40</c:f>
              <c:numCache>
                <c:formatCode>_(* #,##0.00_);_(* \(#,##0.00\);_(* "-"??_);_(@_)</c:formatCode>
                <c:ptCount val="5"/>
                <c:pt idx="0">
                  <c:v>9244768.8364717923</c:v>
                </c:pt>
                <c:pt idx="1">
                  <c:v>1217877.5634925636</c:v>
                </c:pt>
                <c:pt idx="2">
                  <c:v>1304142.0846128017</c:v>
                </c:pt>
                <c:pt idx="3">
                  <c:v>901048.22163430566</c:v>
                </c:pt>
                <c:pt idx="4">
                  <c:v>2158948.93210189</c:v>
                </c:pt>
              </c:numCache>
            </c:numRef>
          </c:val>
        </c:ser>
        <c:dLbls>
          <c:showLegendKey val="0"/>
          <c:showVal val="0"/>
          <c:showCatName val="0"/>
          <c:showSerName val="0"/>
          <c:showPercent val="1"/>
          <c:showBubbleSize val="0"/>
          <c:showLeaderLines val="1"/>
        </c:dLbls>
      </c:pie3DChart>
    </c:plotArea>
    <c:plotVisOnly val="1"/>
    <c:dispBlanksAs val="gap"/>
    <c:showDLblsOverMax val="0"/>
  </c:chart>
  <c:spPr>
    <a:solidFill>
      <a:srgbClr val="9BBB59">
        <a:lumMod val="40000"/>
        <a:lumOff val="60000"/>
      </a:srgbClr>
    </a:solidFill>
    <a:ln>
      <a:noFill/>
    </a:ln>
  </c:sp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F733-AFBD-4554-87C5-3698C895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1995</Words>
  <Characters>11378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13347</CharactersWithSpaces>
  <SharedDoc>false</SharedDoc>
  <HLinks>
    <vt:vector size="66" baseType="variant">
      <vt:variant>
        <vt:i4>5570656</vt:i4>
      </vt:variant>
      <vt:variant>
        <vt:i4>66</vt:i4>
      </vt:variant>
      <vt:variant>
        <vt:i4>0</vt:i4>
      </vt:variant>
      <vt:variant>
        <vt:i4>5</vt:i4>
      </vt:variant>
      <vt:variant>
        <vt:lpwstr>mailto:leda.ciavarella@it.pwc.com</vt:lpwstr>
      </vt:variant>
      <vt:variant>
        <vt:lpwstr/>
      </vt:variant>
      <vt:variant>
        <vt:i4>5242971</vt:i4>
      </vt:variant>
      <vt:variant>
        <vt:i4>60</vt:i4>
      </vt:variant>
      <vt:variant>
        <vt:i4>0</vt:i4>
      </vt:variant>
      <vt:variant>
        <vt:i4>5</vt:i4>
      </vt:variant>
      <vt:variant>
        <vt:lpwstr>http://www.agriregionieuropa.univpm.it/glossario-pac/sviluppo-rurale</vt:lpwstr>
      </vt:variant>
      <vt:variant>
        <vt:lpwstr/>
      </vt:variant>
      <vt:variant>
        <vt:i4>1769544</vt:i4>
      </vt:variant>
      <vt:variant>
        <vt:i4>57</vt:i4>
      </vt:variant>
      <vt:variant>
        <vt:i4>0</vt:i4>
      </vt:variant>
      <vt:variant>
        <vt:i4>5</vt:i4>
      </vt:variant>
      <vt:variant>
        <vt:lpwstr>http://www.reterurale.it/</vt:lpwstr>
      </vt:variant>
      <vt:variant>
        <vt:lpwstr/>
      </vt:variant>
      <vt:variant>
        <vt:i4>1245242</vt:i4>
      </vt:variant>
      <vt:variant>
        <vt:i4>44</vt:i4>
      </vt:variant>
      <vt:variant>
        <vt:i4>0</vt:i4>
      </vt:variant>
      <vt:variant>
        <vt:i4>5</vt:i4>
      </vt:variant>
      <vt:variant>
        <vt:lpwstr/>
      </vt:variant>
      <vt:variant>
        <vt:lpwstr>_Toc393299369</vt:lpwstr>
      </vt:variant>
      <vt:variant>
        <vt:i4>1245242</vt:i4>
      </vt:variant>
      <vt:variant>
        <vt:i4>38</vt:i4>
      </vt:variant>
      <vt:variant>
        <vt:i4>0</vt:i4>
      </vt:variant>
      <vt:variant>
        <vt:i4>5</vt:i4>
      </vt:variant>
      <vt:variant>
        <vt:lpwstr/>
      </vt:variant>
      <vt:variant>
        <vt:lpwstr>_Toc393299368</vt:lpwstr>
      </vt:variant>
      <vt:variant>
        <vt:i4>1245242</vt:i4>
      </vt:variant>
      <vt:variant>
        <vt:i4>32</vt:i4>
      </vt:variant>
      <vt:variant>
        <vt:i4>0</vt:i4>
      </vt:variant>
      <vt:variant>
        <vt:i4>5</vt:i4>
      </vt:variant>
      <vt:variant>
        <vt:lpwstr/>
      </vt:variant>
      <vt:variant>
        <vt:lpwstr>_Toc393299367</vt:lpwstr>
      </vt:variant>
      <vt:variant>
        <vt:i4>1245242</vt:i4>
      </vt:variant>
      <vt:variant>
        <vt:i4>26</vt:i4>
      </vt:variant>
      <vt:variant>
        <vt:i4>0</vt:i4>
      </vt:variant>
      <vt:variant>
        <vt:i4>5</vt:i4>
      </vt:variant>
      <vt:variant>
        <vt:lpwstr/>
      </vt:variant>
      <vt:variant>
        <vt:lpwstr>_Toc393299366</vt:lpwstr>
      </vt:variant>
      <vt:variant>
        <vt:i4>1245242</vt:i4>
      </vt:variant>
      <vt:variant>
        <vt:i4>20</vt:i4>
      </vt:variant>
      <vt:variant>
        <vt:i4>0</vt:i4>
      </vt:variant>
      <vt:variant>
        <vt:i4>5</vt:i4>
      </vt:variant>
      <vt:variant>
        <vt:lpwstr/>
      </vt:variant>
      <vt:variant>
        <vt:lpwstr>_Toc393299365</vt:lpwstr>
      </vt:variant>
      <vt:variant>
        <vt:i4>1245242</vt:i4>
      </vt:variant>
      <vt:variant>
        <vt:i4>14</vt:i4>
      </vt:variant>
      <vt:variant>
        <vt:i4>0</vt:i4>
      </vt:variant>
      <vt:variant>
        <vt:i4>5</vt:i4>
      </vt:variant>
      <vt:variant>
        <vt:lpwstr/>
      </vt:variant>
      <vt:variant>
        <vt:lpwstr>_Toc393299364</vt:lpwstr>
      </vt:variant>
      <vt:variant>
        <vt:i4>1245242</vt:i4>
      </vt:variant>
      <vt:variant>
        <vt:i4>8</vt:i4>
      </vt:variant>
      <vt:variant>
        <vt:i4>0</vt:i4>
      </vt:variant>
      <vt:variant>
        <vt:i4>5</vt:i4>
      </vt:variant>
      <vt:variant>
        <vt:lpwstr/>
      </vt:variant>
      <vt:variant>
        <vt:lpwstr>_Toc393299363</vt:lpwstr>
      </vt:variant>
      <vt:variant>
        <vt:i4>1245242</vt:i4>
      </vt:variant>
      <vt:variant>
        <vt:i4>2</vt:i4>
      </vt:variant>
      <vt:variant>
        <vt:i4>0</vt:i4>
      </vt:variant>
      <vt:variant>
        <vt:i4>5</vt:i4>
      </vt:variant>
      <vt:variant>
        <vt:lpwstr/>
      </vt:variant>
      <vt:variant>
        <vt:lpwstr>_Toc393299362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Passero</dc:creator>
  <cp:lastModifiedBy>Cerri Sonia</cp:lastModifiedBy>
  <cp:revision>10</cp:revision>
  <cp:lastPrinted>2016-12-14T10:16:00Z</cp:lastPrinted>
  <dcterms:created xsi:type="dcterms:W3CDTF">2016-12-13T15:01:00Z</dcterms:created>
  <dcterms:modified xsi:type="dcterms:W3CDTF">2016-12-14T10:17:00Z</dcterms:modified>
</cp:coreProperties>
</file>