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B6A" w:rsidRPr="002F293A" w:rsidRDefault="00FF5B6A" w:rsidP="00FF5B6A">
      <w:pPr>
        <w:keepNext/>
        <w:spacing w:before="240" w:after="60" w:line="240" w:lineRule="auto"/>
        <w:ind w:left="-142"/>
        <w:jc w:val="right"/>
        <w:outlineLvl w:val="1"/>
        <w:rPr>
          <w:rFonts w:ascii="Times New Roman" w:eastAsia="Times New Roman" w:hAnsi="Times New Roman" w:cs="Times New Roman"/>
          <w:b/>
          <w:bCs/>
          <w:iCs/>
          <w:lang w:eastAsia="it-IT"/>
        </w:rPr>
      </w:pPr>
      <w:bookmarkStart w:id="0" w:name="_Toc481143959"/>
      <w:r w:rsidRPr="002F293A">
        <w:rPr>
          <w:rFonts w:ascii="Times New Roman" w:eastAsia="Times New Roman" w:hAnsi="Times New Roman" w:cs="Times New Roman"/>
          <w:b/>
          <w:bCs/>
          <w:iCs/>
          <w:lang w:eastAsia="it-IT"/>
        </w:rPr>
        <w:t xml:space="preserve">MODELLO </w:t>
      </w:r>
      <w:r w:rsidR="00EB67E2" w:rsidRPr="002F293A">
        <w:rPr>
          <w:rFonts w:ascii="Times New Roman" w:eastAsia="Times New Roman" w:hAnsi="Times New Roman" w:cs="Times New Roman"/>
          <w:b/>
          <w:bCs/>
          <w:iCs/>
          <w:lang w:eastAsia="it-IT"/>
        </w:rPr>
        <w:t>4</w:t>
      </w:r>
      <w:r w:rsidRPr="002F293A">
        <w:rPr>
          <w:rFonts w:ascii="Times New Roman" w:eastAsia="Times New Roman" w:hAnsi="Times New Roman" w:cs="Times New Roman"/>
          <w:b/>
          <w:bCs/>
          <w:iCs/>
          <w:lang w:eastAsia="it-IT"/>
        </w:rPr>
        <w:t xml:space="preserve"> </w:t>
      </w:r>
      <w:r w:rsidR="00EB67E2" w:rsidRPr="002F293A">
        <w:rPr>
          <w:rFonts w:ascii="Times New Roman" w:eastAsia="Times New Roman" w:hAnsi="Times New Roman" w:cs="Times New Roman"/>
          <w:b/>
          <w:bCs/>
          <w:iCs/>
          <w:lang w:eastAsia="it-IT"/>
        </w:rPr>
        <w:t>–</w:t>
      </w:r>
      <w:r w:rsidRPr="002F293A">
        <w:rPr>
          <w:rFonts w:ascii="Times New Roman" w:eastAsia="Times New Roman" w:hAnsi="Times New Roman" w:cs="Times New Roman"/>
          <w:b/>
          <w:bCs/>
          <w:iCs/>
          <w:lang w:eastAsia="it-IT"/>
        </w:rPr>
        <w:t xml:space="preserve"> Dichiarazioni</w:t>
      </w:r>
      <w:bookmarkEnd w:id="0"/>
      <w:r w:rsidR="00EB67E2" w:rsidRPr="002F293A">
        <w:rPr>
          <w:rFonts w:ascii="Times New Roman" w:eastAsia="Times New Roman" w:hAnsi="Times New Roman" w:cs="Times New Roman"/>
          <w:b/>
          <w:bCs/>
          <w:iCs/>
          <w:lang w:eastAsia="it-IT"/>
        </w:rPr>
        <w:t xml:space="preserve"> e impegni</w:t>
      </w:r>
    </w:p>
    <w:p w:rsidR="00FF5B6A" w:rsidRPr="002F293A" w:rsidRDefault="00FF5B6A" w:rsidP="00FF5B6A">
      <w:pPr>
        <w:spacing w:after="0" w:line="240" w:lineRule="auto"/>
        <w:jc w:val="center"/>
        <w:rPr>
          <w:rFonts w:ascii="Times New Roman" w:eastAsia="Times New Roman" w:hAnsi="Times New Roman" w:cs="Times New Roman"/>
          <w:b/>
          <w:lang w:eastAsia="it-IT"/>
        </w:rPr>
      </w:pPr>
    </w:p>
    <w:p w:rsidR="00FF5B6A" w:rsidRPr="002F293A" w:rsidRDefault="00E46C7A" w:rsidP="00FF5B6A">
      <w:pPr>
        <w:spacing w:after="0" w:line="240" w:lineRule="auto"/>
        <w:ind w:left="-142"/>
        <w:jc w:val="right"/>
        <w:rPr>
          <w:rFonts w:ascii="Times New Roman" w:eastAsia="Times New Roman" w:hAnsi="Times New Roman" w:cs="Times New Roman"/>
          <w:lang w:eastAsia="it-IT"/>
        </w:rPr>
      </w:pPr>
      <w:r w:rsidRPr="002F293A">
        <w:rPr>
          <w:rFonts w:ascii="Times New Roman" w:eastAsia="Times New Roman" w:hAnsi="Times New Roman" w:cs="Times New Roman"/>
          <w:lang w:eastAsia="it-IT"/>
        </w:rPr>
        <w:t>Al GAL VALLE DELLA CUPA S.R.L.</w:t>
      </w:r>
    </w:p>
    <w:p w:rsidR="00FF5B6A" w:rsidRPr="002F293A" w:rsidRDefault="00E46C7A" w:rsidP="00E46C7A">
      <w:pPr>
        <w:spacing w:after="0" w:line="240" w:lineRule="auto"/>
        <w:jc w:val="right"/>
        <w:rPr>
          <w:rFonts w:ascii="Times New Roman" w:eastAsia="Times New Roman" w:hAnsi="Times New Roman" w:cs="Times New Roman"/>
          <w:lang w:eastAsia="it-IT"/>
        </w:rPr>
      </w:pPr>
      <w:r w:rsidRPr="002F293A">
        <w:rPr>
          <w:rFonts w:ascii="Times New Roman" w:eastAsia="Times New Roman" w:hAnsi="Times New Roman" w:cs="Times New Roman"/>
          <w:lang w:eastAsia="it-IT"/>
        </w:rPr>
        <w:t>Via Surbo, 34</w:t>
      </w:r>
    </w:p>
    <w:p w:rsidR="00FF5B6A" w:rsidRPr="002F293A" w:rsidRDefault="00E46C7A" w:rsidP="00FF5B6A">
      <w:pPr>
        <w:spacing w:after="0" w:line="240" w:lineRule="auto"/>
        <w:jc w:val="right"/>
        <w:rPr>
          <w:rFonts w:ascii="Times New Roman" w:eastAsia="Times New Roman" w:hAnsi="Times New Roman" w:cs="Times New Roman"/>
          <w:lang w:eastAsia="it-IT"/>
        </w:rPr>
      </w:pPr>
      <w:r w:rsidRPr="002F293A">
        <w:rPr>
          <w:rFonts w:ascii="Times New Roman" w:eastAsia="Times New Roman" w:hAnsi="Times New Roman" w:cs="Times New Roman"/>
          <w:lang w:eastAsia="it-IT"/>
        </w:rPr>
        <w:t>73019TREPUZZI - LE</w:t>
      </w:r>
    </w:p>
    <w:p w:rsidR="00FF5B6A" w:rsidRPr="002F293A" w:rsidRDefault="00FF5B6A" w:rsidP="00FF5B6A">
      <w:pPr>
        <w:autoSpaceDE w:val="0"/>
        <w:autoSpaceDN w:val="0"/>
        <w:adjustRightInd w:val="0"/>
        <w:spacing w:after="0" w:line="240" w:lineRule="auto"/>
        <w:rPr>
          <w:rFonts w:ascii="Times New Roman" w:hAnsi="Times New Roman" w:cs="Times New Roman"/>
        </w:rPr>
      </w:pPr>
    </w:p>
    <w:p w:rsidR="0077147C" w:rsidRPr="002F293A" w:rsidRDefault="00E46C7A" w:rsidP="005D4EAE">
      <w:pPr>
        <w:spacing w:after="0" w:line="240" w:lineRule="auto"/>
        <w:ind w:left="-142"/>
        <w:jc w:val="center"/>
        <w:rPr>
          <w:rFonts w:ascii="Times New Roman" w:hAnsi="Times New Roman" w:cs="Times New Roman"/>
          <w:bCs/>
          <w:color w:val="000000"/>
        </w:rPr>
      </w:pPr>
      <w:r w:rsidRPr="002F293A">
        <w:rPr>
          <w:rFonts w:ascii="Times New Roman" w:hAnsi="Times New Roman" w:cs="Times New Roman"/>
          <w:bCs/>
          <w:color w:val="000000"/>
        </w:rPr>
        <w:t>PSR Puglia 2014-2020</w:t>
      </w:r>
      <w:r w:rsidR="005D4EAE">
        <w:rPr>
          <w:rFonts w:ascii="Times New Roman" w:hAnsi="Times New Roman" w:cs="Times New Roman"/>
          <w:bCs/>
          <w:color w:val="000000"/>
        </w:rPr>
        <w:t xml:space="preserve"> </w:t>
      </w:r>
      <w:r w:rsidR="000F7F60" w:rsidRPr="002F293A">
        <w:rPr>
          <w:rFonts w:ascii="Times New Roman" w:hAnsi="Times New Roman" w:cs="Times New Roman"/>
          <w:bCs/>
          <w:color w:val="000000"/>
        </w:rPr>
        <w:t xml:space="preserve">Misura 19 Sottomisura 19.2 </w:t>
      </w:r>
    </w:p>
    <w:p w:rsidR="0077147C" w:rsidRPr="002F293A" w:rsidRDefault="0077147C" w:rsidP="005D4EAE">
      <w:pPr>
        <w:autoSpaceDE w:val="0"/>
        <w:autoSpaceDN w:val="0"/>
        <w:adjustRightInd w:val="0"/>
        <w:spacing w:after="0" w:line="240" w:lineRule="auto"/>
        <w:rPr>
          <w:rFonts w:ascii="Times New Roman" w:hAnsi="Times New Roman" w:cs="Times New Roman"/>
          <w:bCs/>
          <w:color w:val="000000"/>
        </w:rPr>
      </w:pPr>
      <w:r w:rsidRPr="002F293A">
        <w:rPr>
          <w:rFonts w:ascii="Times New Roman" w:hAnsi="Times New Roman" w:cs="Times New Roman"/>
          <w:bCs/>
          <w:color w:val="000000"/>
        </w:rPr>
        <w:t xml:space="preserve">AZIONE 1 - Interventi materiali ed immateriali per lo sviluppo di un turismo sostenibile e responsabile </w:t>
      </w:r>
    </w:p>
    <w:p w:rsidR="0077147C" w:rsidRPr="002F293A" w:rsidRDefault="0077147C" w:rsidP="005D4EAE">
      <w:pPr>
        <w:autoSpaceDE w:val="0"/>
        <w:autoSpaceDN w:val="0"/>
        <w:adjustRightInd w:val="0"/>
        <w:spacing w:after="0" w:line="240" w:lineRule="auto"/>
        <w:rPr>
          <w:rFonts w:ascii="Times New Roman" w:hAnsi="Times New Roman" w:cs="Times New Roman"/>
          <w:bCs/>
          <w:color w:val="000000"/>
        </w:rPr>
      </w:pPr>
      <w:r w:rsidRPr="002F293A">
        <w:rPr>
          <w:rFonts w:ascii="Times New Roman" w:hAnsi="Times New Roman" w:cs="Times New Roman"/>
          <w:bCs/>
          <w:color w:val="000000"/>
        </w:rPr>
        <w:t xml:space="preserve"> INTERVENTO 1.1 - Interventi di accessibilità e riqualificazione fisica per migliorare la fruizione a fini turistici del patrimonio culturale ed archeologico dell'area </w:t>
      </w:r>
    </w:p>
    <w:p w:rsidR="0077147C" w:rsidRPr="002F293A" w:rsidRDefault="0077147C" w:rsidP="00FF5B6A">
      <w:pPr>
        <w:spacing w:after="0" w:line="240" w:lineRule="auto"/>
        <w:ind w:left="-142"/>
        <w:jc w:val="center"/>
        <w:rPr>
          <w:rFonts w:ascii="Times New Roman" w:eastAsia="Times New Roman" w:hAnsi="Times New Roman" w:cs="Times New Roman"/>
          <w:b/>
          <w:lang w:eastAsia="it-IT"/>
        </w:rPr>
      </w:pPr>
    </w:p>
    <w:p w:rsidR="00FF5B6A" w:rsidRPr="002F293A" w:rsidRDefault="00FF5B6A" w:rsidP="00FF5B6A">
      <w:pPr>
        <w:spacing w:after="0" w:line="240" w:lineRule="auto"/>
        <w:ind w:left="-142"/>
        <w:jc w:val="center"/>
        <w:rPr>
          <w:rFonts w:ascii="Times New Roman" w:eastAsia="Times New Roman" w:hAnsi="Times New Roman" w:cs="Times New Roman"/>
          <w:b/>
          <w:lang w:eastAsia="it-IT"/>
        </w:rPr>
      </w:pPr>
      <w:r w:rsidRPr="002F293A">
        <w:rPr>
          <w:rFonts w:ascii="Times New Roman" w:eastAsia="Times New Roman" w:hAnsi="Times New Roman" w:cs="Times New Roman"/>
          <w:b/>
          <w:lang w:eastAsia="it-IT"/>
        </w:rPr>
        <w:t>Dichiarazione sostitutiva dell’atto di notorietà</w:t>
      </w:r>
    </w:p>
    <w:p w:rsidR="00FF5B6A" w:rsidRPr="002F293A" w:rsidRDefault="00FF5B6A" w:rsidP="00FF5B6A">
      <w:pPr>
        <w:spacing w:after="0" w:line="240" w:lineRule="auto"/>
        <w:jc w:val="center"/>
        <w:rPr>
          <w:rFonts w:ascii="Times New Roman" w:eastAsia="Times New Roman" w:hAnsi="Times New Roman" w:cs="Times New Roman"/>
          <w:lang w:eastAsia="it-IT"/>
        </w:rPr>
      </w:pPr>
      <w:r w:rsidRPr="002F293A">
        <w:rPr>
          <w:rFonts w:ascii="Times New Roman" w:eastAsia="Times New Roman" w:hAnsi="Times New Roman" w:cs="Times New Roman"/>
          <w:lang w:eastAsia="it-IT"/>
        </w:rPr>
        <w:t>(</w:t>
      </w:r>
      <w:proofErr w:type="gramStart"/>
      <w:r w:rsidRPr="002F293A">
        <w:rPr>
          <w:rFonts w:ascii="Times New Roman" w:eastAsia="Times New Roman" w:hAnsi="Times New Roman" w:cs="Times New Roman"/>
          <w:lang w:eastAsia="it-IT"/>
        </w:rPr>
        <w:t>ai</w:t>
      </w:r>
      <w:proofErr w:type="gramEnd"/>
      <w:r w:rsidRPr="002F293A">
        <w:rPr>
          <w:rFonts w:ascii="Times New Roman" w:eastAsia="Times New Roman" w:hAnsi="Times New Roman" w:cs="Times New Roman"/>
          <w:lang w:eastAsia="it-IT"/>
        </w:rPr>
        <w:t xml:space="preserve"> sensi dell’art. 47 D.P.R. 28 dicembre 2000, n. 445)</w:t>
      </w:r>
    </w:p>
    <w:p w:rsidR="00FF5B6A" w:rsidRPr="002F293A" w:rsidRDefault="00FF5B6A" w:rsidP="00FF5B6A">
      <w:pPr>
        <w:autoSpaceDE w:val="0"/>
        <w:autoSpaceDN w:val="0"/>
        <w:adjustRightInd w:val="0"/>
        <w:spacing w:after="0" w:line="240" w:lineRule="auto"/>
        <w:rPr>
          <w:rFonts w:ascii="Times New Roman" w:hAnsi="Times New Roman" w:cs="Times New Roman"/>
          <w:color w:val="000000"/>
        </w:rPr>
      </w:pPr>
    </w:p>
    <w:p w:rsidR="00FF5B6A" w:rsidRPr="002F293A" w:rsidRDefault="00FF5B6A" w:rsidP="00FF5B6A">
      <w:pPr>
        <w:autoSpaceDE w:val="0"/>
        <w:autoSpaceDN w:val="0"/>
        <w:adjustRightInd w:val="0"/>
        <w:spacing w:after="0" w:line="240" w:lineRule="auto"/>
        <w:rPr>
          <w:rFonts w:ascii="Times New Roman" w:hAnsi="Times New Roman" w:cs="Times New Roman"/>
          <w:color w:val="000000"/>
        </w:rPr>
      </w:pPr>
    </w:p>
    <w:p w:rsidR="008E0FD8" w:rsidRPr="002F293A" w:rsidRDefault="00FF5B6A" w:rsidP="00A00DB2">
      <w:pPr>
        <w:autoSpaceDE w:val="0"/>
        <w:autoSpaceDN w:val="0"/>
        <w:adjustRightInd w:val="0"/>
        <w:spacing w:after="0" w:line="360" w:lineRule="auto"/>
        <w:jc w:val="both"/>
        <w:rPr>
          <w:rFonts w:ascii="Times New Roman" w:hAnsi="Times New Roman" w:cs="Times New Roman"/>
        </w:rPr>
      </w:pPr>
      <w:r w:rsidRPr="002F293A">
        <w:rPr>
          <w:rFonts w:ascii="Times New Roman" w:hAnsi="Times New Roman" w:cs="Times New Roman"/>
          <w:color w:val="000000"/>
        </w:rPr>
        <w:t xml:space="preserve"> _l</w:t>
      </w:r>
      <w:proofErr w:type="gramStart"/>
      <w:r w:rsidRPr="002F293A">
        <w:rPr>
          <w:rFonts w:ascii="Times New Roman" w:hAnsi="Times New Roman" w:cs="Times New Roman"/>
          <w:color w:val="000000"/>
        </w:rPr>
        <w:t xml:space="preserve">_  </w:t>
      </w:r>
      <w:proofErr w:type="spellStart"/>
      <w:r w:rsidRPr="002F293A">
        <w:rPr>
          <w:rFonts w:ascii="Times New Roman" w:hAnsi="Times New Roman" w:cs="Times New Roman"/>
          <w:color w:val="000000"/>
        </w:rPr>
        <w:t>sottoscritt</w:t>
      </w:r>
      <w:proofErr w:type="spellEnd"/>
      <w:proofErr w:type="gramEnd"/>
      <w:r w:rsidRPr="002F293A">
        <w:rPr>
          <w:rFonts w:ascii="Times New Roman" w:hAnsi="Times New Roman" w:cs="Times New Roman"/>
          <w:color w:val="000000"/>
        </w:rPr>
        <w:t xml:space="preserve">_  ________________________________ </w:t>
      </w:r>
      <w:proofErr w:type="spellStart"/>
      <w:r w:rsidRPr="002F293A">
        <w:rPr>
          <w:rFonts w:ascii="Times New Roman" w:hAnsi="Times New Roman" w:cs="Times New Roman"/>
          <w:color w:val="000000"/>
        </w:rPr>
        <w:t>nat</w:t>
      </w:r>
      <w:proofErr w:type="spellEnd"/>
      <w:r w:rsidRPr="002F293A">
        <w:rPr>
          <w:rFonts w:ascii="Times New Roman" w:hAnsi="Times New Roman" w:cs="Times New Roman"/>
          <w:color w:val="000000"/>
        </w:rPr>
        <w:t>_ a ___________________________ il</w:t>
      </w:r>
      <w:r w:rsidR="002C2C0A" w:rsidRPr="002F293A">
        <w:rPr>
          <w:rFonts w:ascii="Times New Roman" w:hAnsi="Times New Roman" w:cs="Times New Roman"/>
          <w:color w:val="000000"/>
        </w:rPr>
        <w:t xml:space="preserve"> </w:t>
      </w:r>
      <w:r w:rsidRPr="002F293A">
        <w:rPr>
          <w:rFonts w:ascii="Times New Roman" w:hAnsi="Times New Roman" w:cs="Times New Roman"/>
          <w:color w:val="000000"/>
        </w:rPr>
        <w:t>___________________________ C</w:t>
      </w:r>
      <w:r w:rsidR="009B312B">
        <w:rPr>
          <w:rFonts w:ascii="Times New Roman" w:hAnsi="Times New Roman" w:cs="Times New Roman"/>
          <w:color w:val="000000"/>
        </w:rPr>
        <w:t>.F.</w:t>
      </w:r>
      <w:r w:rsidRPr="002F293A">
        <w:rPr>
          <w:rFonts w:ascii="Times New Roman" w:hAnsi="Times New Roman" w:cs="Times New Roman"/>
          <w:color w:val="000000"/>
        </w:rPr>
        <w:t xml:space="preserve"> __________________ </w:t>
      </w:r>
      <w:r w:rsidR="008E0FD8" w:rsidRPr="002F293A">
        <w:rPr>
          <w:rFonts w:ascii="Times New Roman" w:hAnsi="Times New Roman" w:cs="Times New Roman"/>
          <w:color w:val="000000"/>
        </w:rPr>
        <w:t>in qualità di</w:t>
      </w:r>
      <w:r w:rsidR="008E0FD8" w:rsidRPr="002F293A">
        <w:rPr>
          <w:rFonts w:ascii="Times New Roman" w:hAnsi="Times New Roman" w:cs="Times New Roman"/>
          <w:color w:val="000000"/>
          <w:vertAlign w:val="superscript"/>
        </w:rPr>
        <w:footnoteReference w:id="1"/>
      </w:r>
      <w:r w:rsidR="008E0FD8" w:rsidRPr="002F293A">
        <w:rPr>
          <w:rFonts w:ascii="Times New Roman" w:hAnsi="Times New Roman" w:cs="Times New Roman"/>
          <w:color w:val="000000"/>
        </w:rPr>
        <w:t xml:space="preserve"> _________________________________ </w:t>
      </w:r>
      <w:r w:rsidR="009B312B">
        <w:rPr>
          <w:rFonts w:ascii="Times New Roman" w:hAnsi="Times New Roman" w:cs="Times New Roman"/>
          <w:color w:val="000000"/>
        </w:rPr>
        <w:t>del</w:t>
      </w:r>
      <w:r w:rsidR="009B312B">
        <w:rPr>
          <w:rStyle w:val="Rimandonotaapidipagina"/>
          <w:rFonts w:ascii="Times New Roman" w:hAnsi="Times New Roman" w:cs="Times New Roman"/>
          <w:color w:val="000000"/>
        </w:rPr>
        <w:footnoteReference w:id="2"/>
      </w:r>
      <w:r w:rsidR="008E0FD8" w:rsidRPr="002F293A">
        <w:rPr>
          <w:rFonts w:ascii="Times New Roman" w:hAnsi="Times New Roman" w:cs="Times New Roman"/>
          <w:color w:val="000000"/>
        </w:rPr>
        <w:t xml:space="preserve"> _____________________________, </w:t>
      </w:r>
      <w:r w:rsidR="009B312B">
        <w:rPr>
          <w:rFonts w:ascii="Times New Roman" w:hAnsi="Times New Roman" w:cs="Times New Roman"/>
          <w:color w:val="000000"/>
        </w:rPr>
        <w:t>C.F. ________________, P.I. ___________________________</w:t>
      </w:r>
      <w:r w:rsidR="008E0FD8" w:rsidRPr="002F293A">
        <w:rPr>
          <w:rFonts w:ascii="Times New Roman" w:hAnsi="Times New Roman" w:cs="Times New Roman"/>
          <w:color w:val="000000"/>
        </w:rPr>
        <w:t xml:space="preserve"> , </w:t>
      </w:r>
      <w:r w:rsidR="009B312B">
        <w:rPr>
          <w:rFonts w:ascii="Times New Roman" w:hAnsi="Times New Roman" w:cs="Times New Roman"/>
          <w:color w:val="000000"/>
        </w:rPr>
        <w:t xml:space="preserve">con </w:t>
      </w:r>
      <w:r w:rsidR="008E0FD8" w:rsidRPr="002F293A">
        <w:rPr>
          <w:rFonts w:ascii="Times New Roman" w:hAnsi="Times New Roman" w:cs="Times New Roman"/>
          <w:color w:val="000000"/>
        </w:rPr>
        <w:t xml:space="preserve">sede </w:t>
      </w:r>
      <w:r w:rsidR="009B312B">
        <w:rPr>
          <w:rFonts w:ascii="Times New Roman" w:hAnsi="Times New Roman" w:cs="Times New Roman"/>
          <w:color w:val="000000"/>
        </w:rPr>
        <w:t xml:space="preserve">in </w:t>
      </w:r>
      <w:r w:rsidR="008E0FD8" w:rsidRPr="002F293A">
        <w:rPr>
          <w:rFonts w:ascii="Times New Roman" w:hAnsi="Times New Roman" w:cs="Times New Roman"/>
          <w:color w:val="000000"/>
        </w:rPr>
        <w:t xml:space="preserve"> ______________</w:t>
      </w:r>
      <w:r w:rsidR="009B312B">
        <w:rPr>
          <w:rFonts w:ascii="Times New Roman" w:hAnsi="Times New Roman" w:cs="Times New Roman"/>
          <w:color w:val="000000"/>
        </w:rPr>
        <w:t xml:space="preserve"> (___)</w:t>
      </w:r>
      <w:r w:rsidR="008E0FD8" w:rsidRPr="002F293A">
        <w:rPr>
          <w:rFonts w:ascii="Times New Roman" w:hAnsi="Times New Roman" w:cs="Times New Roman"/>
          <w:color w:val="000000"/>
        </w:rPr>
        <w:t xml:space="preserve"> Via_________________________ , N. ___, </w:t>
      </w:r>
    </w:p>
    <w:p w:rsidR="008E0FD8" w:rsidRPr="002F293A" w:rsidRDefault="008E0FD8" w:rsidP="00FF5B6A">
      <w:pPr>
        <w:autoSpaceDE w:val="0"/>
        <w:autoSpaceDN w:val="0"/>
        <w:adjustRightInd w:val="0"/>
        <w:spacing w:after="0" w:line="240" w:lineRule="auto"/>
        <w:rPr>
          <w:rFonts w:ascii="Times New Roman" w:hAnsi="Times New Roman" w:cs="Times New Roman"/>
        </w:rPr>
      </w:pPr>
    </w:p>
    <w:p w:rsidR="00FF5B6A" w:rsidRPr="002F293A" w:rsidRDefault="00EF1D0F" w:rsidP="00FF5B6A">
      <w:pPr>
        <w:spacing w:after="0" w:line="240" w:lineRule="auto"/>
        <w:ind w:left="-142"/>
        <w:jc w:val="center"/>
        <w:rPr>
          <w:rFonts w:ascii="Times New Roman" w:eastAsia="Times New Roman" w:hAnsi="Times New Roman" w:cs="Times New Roman"/>
          <w:b/>
          <w:lang w:eastAsia="it-IT"/>
        </w:rPr>
      </w:pPr>
      <w:r w:rsidRPr="002F293A">
        <w:rPr>
          <w:rFonts w:ascii="Times New Roman" w:eastAsia="Times New Roman" w:hAnsi="Times New Roman" w:cs="Times New Roman"/>
          <w:b/>
          <w:lang w:eastAsia="it-IT"/>
        </w:rPr>
        <w:t>CONSAPEVOLE</w:t>
      </w:r>
    </w:p>
    <w:p w:rsidR="00FF5B6A" w:rsidRPr="002F293A" w:rsidRDefault="00FF5B6A" w:rsidP="00FF5B6A">
      <w:pPr>
        <w:autoSpaceDE w:val="0"/>
        <w:autoSpaceDN w:val="0"/>
        <w:adjustRightInd w:val="0"/>
        <w:spacing w:after="0" w:line="240" w:lineRule="auto"/>
        <w:rPr>
          <w:rFonts w:ascii="Times New Roman" w:hAnsi="Times New Roman" w:cs="Times New Roman"/>
        </w:rPr>
      </w:pPr>
    </w:p>
    <w:p w:rsidR="00FF5B6A" w:rsidRPr="002F293A" w:rsidRDefault="00FF5B6A" w:rsidP="00FF5B6A">
      <w:pPr>
        <w:autoSpaceDE w:val="0"/>
        <w:autoSpaceDN w:val="0"/>
        <w:adjustRightInd w:val="0"/>
        <w:spacing w:after="0" w:line="240" w:lineRule="auto"/>
        <w:jc w:val="both"/>
        <w:rPr>
          <w:rFonts w:ascii="Times New Roman" w:hAnsi="Times New Roman" w:cs="Times New Roman"/>
        </w:rPr>
      </w:pPr>
      <w:proofErr w:type="gramStart"/>
      <w:r w:rsidRPr="002F293A">
        <w:rPr>
          <w:rFonts w:ascii="Times New Roman" w:hAnsi="Times New Roman" w:cs="Times New Roman"/>
          <w:color w:val="000000"/>
        </w:rPr>
        <w:t>della</w:t>
      </w:r>
      <w:proofErr w:type="gramEnd"/>
      <w:r w:rsidRPr="002F293A">
        <w:rPr>
          <w:rFonts w:ascii="Times New Roman" w:hAnsi="Times New Roman" w:cs="Times New Roman"/>
          <w:color w:val="000000"/>
        </w:rPr>
        <w:t xml:space="preserve"> responsabilità penale cui può andare incontro in caso di dichiarazioni mendaci e di falsità negli atti, ai sensi e per gli effetti dell’art.  47 e dell’art. 76 del D.P.R. 28 dicembre 2000, n. 445 e successive modificazioni ed integrazioni,  </w:t>
      </w:r>
    </w:p>
    <w:p w:rsidR="00FF5B6A" w:rsidRDefault="00EF1D0F" w:rsidP="00FF5B6A">
      <w:pPr>
        <w:spacing w:after="0" w:line="240" w:lineRule="auto"/>
        <w:ind w:left="-142"/>
        <w:jc w:val="center"/>
        <w:rPr>
          <w:rFonts w:ascii="Times New Roman" w:eastAsia="Times New Roman" w:hAnsi="Times New Roman" w:cs="Times New Roman"/>
          <w:b/>
          <w:lang w:eastAsia="it-IT"/>
        </w:rPr>
      </w:pPr>
      <w:r w:rsidRPr="002F293A">
        <w:rPr>
          <w:rFonts w:ascii="Times New Roman" w:eastAsia="Times New Roman" w:hAnsi="Times New Roman" w:cs="Times New Roman"/>
          <w:b/>
          <w:lang w:eastAsia="it-IT"/>
        </w:rPr>
        <w:t>DICHIARA</w:t>
      </w:r>
    </w:p>
    <w:p w:rsidR="007B7FF4" w:rsidRPr="002F293A" w:rsidRDefault="007B7FF4" w:rsidP="00FF5B6A">
      <w:pPr>
        <w:spacing w:after="0" w:line="240" w:lineRule="auto"/>
        <w:ind w:left="-142"/>
        <w:jc w:val="center"/>
        <w:rPr>
          <w:rFonts w:ascii="Times New Roman" w:eastAsia="Times New Roman" w:hAnsi="Times New Roman" w:cs="Times New Roman"/>
          <w:b/>
          <w:lang w:eastAsia="it-IT"/>
        </w:rPr>
      </w:pPr>
    </w:p>
    <w:p w:rsidR="00D80F29" w:rsidRPr="002F293A" w:rsidRDefault="00D80F29" w:rsidP="006B7230">
      <w:pPr>
        <w:numPr>
          <w:ilvl w:val="0"/>
          <w:numId w:val="10"/>
        </w:numPr>
        <w:spacing w:after="0" w:line="240" w:lineRule="auto"/>
        <w:jc w:val="both"/>
        <w:rPr>
          <w:rFonts w:ascii="Times New Roman" w:hAnsi="Times New Roman"/>
        </w:rPr>
      </w:pPr>
      <w:proofErr w:type="gramStart"/>
      <w:r w:rsidRPr="002F293A">
        <w:rPr>
          <w:rFonts w:ascii="Times New Roman" w:hAnsi="Times New Roman"/>
        </w:rPr>
        <w:t>di</w:t>
      </w:r>
      <w:proofErr w:type="gramEnd"/>
      <w:r w:rsidRPr="002F293A">
        <w:rPr>
          <w:rFonts w:ascii="Times New Roman" w:hAnsi="Times New Roman"/>
        </w:rPr>
        <w:t xml:space="preserve"> aver costituito e/o aggiornato il Fascicolo aziendale ai sensi della normativa dell’OP AGEA, anche di semplice anagrafica, prima della redazione e presentazione della DdS;</w:t>
      </w:r>
    </w:p>
    <w:p w:rsidR="002D3AA4" w:rsidRPr="007B7FF4" w:rsidRDefault="002D3AA4" w:rsidP="007B7FF4">
      <w:pPr>
        <w:numPr>
          <w:ilvl w:val="0"/>
          <w:numId w:val="10"/>
        </w:numPr>
        <w:spacing w:after="0" w:line="240" w:lineRule="auto"/>
        <w:jc w:val="both"/>
        <w:rPr>
          <w:rFonts w:ascii="Times New Roman" w:hAnsi="Times New Roman"/>
        </w:rPr>
      </w:pPr>
      <w:proofErr w:type="gramStart"/>
      <w:r w:rsidRPr="007B7FF4">
        <w:rPr>
          <w:rFonts w:ascii="Times New Roman" w:hAnsi="Times New Roman"/>
        </w:rPr>
        <w:t>non</w:t>
      </w:r>
      <w:proofErr w:type="gramEnd"/>
      <w:r w:rsidRPr="007B7FF4">
        <w:rPr>
          <w:rFonts w:ascii="Times New Roman" w:hAnsi="Times New Roman"/>
        </w:rPr>
        <w:t xml:space="preserve"> sia stato, negli ultimi 2 anni, oggetto di revoca e recupero di benefici precedentemente concessi nell’ambito della stessa Tipologia d’intervento del PSR 2014-2020, ovvero della corrispondente Misura del PSR 2007-2013, non determinati da espressa volontà di rinuncia, e ad eccezione dei casi in cui sia ancora in corso un contenzioso;</w:t>
      </w:r>
    </w:p>
    <w:p w:rsidR="002D3AA4" w:rsidRPr="007B7FF4" w:rsidRDefault="002D3AA4" w:rsidP="007B7FF4">
      <w:pPr>
        <w:numPr>
          <w:ilvl w:val="0"/>
          <w:numId w:val="10"/>
        </w:numPr>
        <w:spacing w:after="0" w:line="240" w:lineRule="auto"/>
        <w:jc w:val="both"/>
        <w:rPr>
          <w:rFonts w:ascii="Times New Roman" w:hAnsi="Times New Roman"/>
        </w:rPr>
      </w:pPr>
      <w:proofErr w:type="gramStart"/>
      <w:r w:rsidRPr="007B7FF4">
        <w:rPr>
          <w:rFonts w:ascii="Times New Roman" w:hAnsi="Times New Roman"/>
        </w:rPr>
        <w:t>non</w:t>
      </w:r>
      <w:proofErr w:type="gramEnd"/>
      <w:r w:rsidRPr="007B7FF4">
        <w:rPr>
          <w:rFonts w:ascii="Times New Roman" w:hAnsi="Times New Roman"/>
        </w:rPr>
        <w:t xml:space="preserve"> sia destinatario di un vigente provvedimento di sospensione del finanziamento nell’ambito della stessa Tipologia d’intervento del PSR 2014-2020, ovvero della corrispondente Misura del PSR 2007-2013, </w:t>
      </w:r>
      <w:r w:rsidRPr="00725AE5">
        <w:rPr>
          <w:rFonts w:ascii="Times New Roman" w:hAnsi="Times New Roman"/>
        </w:rPr>
        <w:t>non determinati da espressa volontà di rinuncia, ad eccezione dei casi in cui sia ancora in corso un contenzioso;</w:t>
      </w:r>
    </w:p>
    <w:p w:rsidR="002D3AA4" w:rsidRPr="007B7FF4" w:rsidRDefault="002D3AA4" w:rsidP="007B7FF4">
      <w:pPr>
        <w:numPr>
          <w:ilvl w:val="0"/>
          <w:numId w:val="10"/>
        </w:numPr>
        <w:spacing w:after="0" w:line="240" w:lineRule="auto"/>
        <w:jc w:val="both"/>
        <w:rPr>
          <w:rFonts w:ascii="Times New Roman" w:hAnsi="Times New Roman"/>
        </w:rPr>
      </w:pPr>
      <w:proofErr w:type="gramStart"/>
      <w:r w:rsidRPr="007B7FF4">
        <w:rPr>
          <w:rFonts w:ascii="Times New Roman" w:hAnsi="Times New Roman"/>
        </w:rPr>
        <w:t>non</w:t>
      </w:r>
      <w:proofErr w:type="gramEnd"/>
      <w:r w:rsidRPr="007B7FF4">
        <w:rPr>
          <w:rFonts w:ascii="Times New Roman" w:hAnsi="Times New Roman"/>
        </w:rPr>
        <w:t xml:space="preserve"> sia stato oggetto, nell’anno precedente, o nell’anno civile in corso, di provvedimenti di recupero delle somme liquidate nell’ambito della stessa Tipologia d’intervento del PSR 2014-2020, ovvero della corrispondente Misura del PSR 2007-2013;</w:t>
      </w:r>
    </w:p>
    <w:p w:rsidR="002D3AA4" w:rsidRPr="007B7FF4" w:rsidRDefault="002D3AA4" w:rsidP="007B7FF4">
      <w:pPr>
        <w:numPr>
          <w:ilvl w:val="0"/>
          <w:numId w:val="10"/>
        </w:numPr>
        <w:spacing w:after="0" w:line="240" w:lineRule="auto"/>
        <w:jc w:val="both"/>
        <w:rPr>
          <w:rFonts w:ascii="Times New Roman" w:hAnsi="Times New Roman"/>
        </w:rPr>
      </w:pPr>
      <w:proofErr w:type="gramStart"/>
      <w:r w:rsidRPr="007B7FF4">
        <w:rPr>
          <w:rFonts w:ascii="Times New Roman" w:hAnsi="Times New Roman"/>
        </w:rPr>
        <w:t>non</w:t>
      </w:r>
      <w:proofErr w:type="gramEnd"/>
      <w:r w:rsidRPr="007B7FF4">
        <w:rPr>
          <w:rFonts w:ascii="Times New Roman" w:hAnsi="Times New Roman"/>
        </w:rPr>
        <w:t xml:space="preserve"> debba ancora provvedere al pagamento delle sanzioni comminate e/o della restituzione dei finanziamenti liquidati sulla base di provvedimenti provinciali e/o regionali adottati per cause imputabili al beneficiario nell’ambito del PSR 2014-2020 e/o PSR 2007-2013;</w:t>
      </w:r>
    </w:p>
    <w:p w:rsidR="002D3AA4" w:rsidRPr="007B7FF4" w:rsidRDefault="002D3AA4" w:rsidP="007B7FF4">
      <w:pPr>
        <w:numPr>
          <w:ilvl w:val="0"/>
          <w:numId w:val="10"/>
        </w:numPr>
        <w:spacing w:after="0" w:line="240" w:lineRule="auto"/>
        <w:jc w:val="both"/>
        <w:rPr>
          <w:rFonts w:ascii="Times New Roman" w:hAnsi="Times New Roman"/>
        </w:rPr>
      </w:pPr>
      <w:proofErr w:type="gramStart"/>
      <w:r w:rsidRPr="007B7FF4">
        <w:rPr>
          <w:rFonts w:ascii="Times New Roman" w:hAnsi="Times New Roman"/>
        </w:rPr>
        <w:t>che</w:t>
      </w:r>
      <w:proofErr w:type="gramEnd"/>
      <w:r w:rsidRPr="007B7FF4">
        <w:rPr>
          <w:rFonts w:ascii="Times New Roman" w:hAnsi="Times New Roman"/>
        </w:rPr>
        <w:t xml:space="preserve"> non abbia richiesto un contributo a valere su qualsiasi “fonte di aiuto” per la medesima iniziativa;</w:t>
      </w:r>
    </w:p>
    <w:p w:rsidR="002D3AA4" w:rsidRPr="00BA6F5A" w:rsidRDefault="002D3AA4" w:rsidP="007B7FF4">
      <w:pPr>
        <w:numPr>
          <w:ilvl w:val="0"/>
          <w:numId w:val="10"/>
        </w:numPr>
        <w:spacing w:after="0" w:line="240" w:lineRule="auto"/>
        <w:jc w:val="both"/>
        <w:rPr>
          <w:rFonts w:ascii="Times New Roman" w:hAnsi="Times New Roman" w:cs="Times New Roman"/>
        </w:rPr>
      </w:pPr>
      <w:proofErr w:type="gramStart"/>
      <w:r w:rsidRPr="007B7FF4">
        <w:rPr>
          <w:rFonts w:ascii="Times New Roman" w:hAnsi="Times New Roman"/>
        </w:rPr>
        <w:lastRenderedPageBreak/>
        <w:t>non</w:t>
      </w:r>
      <w:proofErr w:type="gramEnd"/>
      <w:r w:rsidRPr="007B7FF4">
        <w:rPr>
          <w:rFonts w:ascii="Times New Roman" w:hAnsi="Times New Roman"/>
        </w:rPr>
        <w:t xml:space="preserve"> essere destinatario di un ordine di recupero pendente a seguito di una precedente decisione della Commissione che ha dichiarato un aiuto illegittimo ed incompatibile con il mercato interno, come stabilito al punto 27 degli Orientamenti della Commissione per gli aiuti di Stato nei settori agricolo/forestale/aree rurali 2014-2020</w:t>
      </w:r>
      <w:r w:rsidRPr="00BA6F5A">
        <w:rPr>
          <w:rFonts w:ascii="Times New Roman" w:hAnsi="Times New Roman" w:cs="Times New Roman"/>
        </w:rPr>
        <w:t>;</w:t>
      </w:r>
    </w:p>
    <w:p w:rsidR="00780F4D" w:rsidRPr="00780F4D" w:rsidRDefault="00780F4D" w:rsidP="00780F4D">
      <w:pPr>
        <w:autoSpaceDE w:val="0"/>
        <w:autoSpaceDN w:val="0"/>
        <w:adjustRightInd w:val="0"/>
        <w:spacing w:after="0" w:line="240" w:lineRule="auto"/>
        <w:ind w:left="360"/>
        <w:contextualSpacing/>
        <w:jc w:val="both"/>
        <w:rPr>
          <w:rFonts w:ascii="Times New Roman" w:hAnsi="Times New Roman" w:cs="Times New Roman"/>
          <w:color w:val="000000"/>
        </w:rPr>
      </w:pPr>
    </w:p>
    <w:p w:rsidR="00EF1D0F" w:rsidRDefault="00EF1D0F" w:rsidP="00EF1D0F">
      <w:pPr>
        <w:spacing w:after="0" w:line="240" w:lineRule="auto"/>
        <w:ind w:left="-142"/>
        <w:jc w:val="center"/>
        <w:rPr>
          <w:rFonts w:ascii="Times New Roman" w:eastAsia="Times New Roman" w:hAnsi="Times New Roman" w:cs="Times New Roman"/>
          <w:b/>
          <w:lang w:eastAsia="it-IT"/>
        </w:rPr>
      </w:pPr>
      <w:r w:rsidRPr="002F293A">
        <w:rPr>
          <w:rFonts w:ascii="Times New Roman" w:eastAsia="Times New Roman" w:hAnsi="Times New Roman" w:cs="Times New Roman"/>
          <w:b/>
          <w:lang w:eastAsia="it-IT"/>
        </w:rPr>
        <w:t>SI IMPEGNA A</w:t>
      </w:r>
    </w:p>
    <w:p w:rsidR="007B7FF4" w:rsidRPr="002F293A" w:rsidRDefault="007B7FF4" w:rsidP="00EF1D0F">
      <w:pPr>
        <w:spacing w:after="0" w:line="240" w:lineRule="auto"/>
        <w:ind w:left="-142"/>
        <w:jc w:val="center"/>
        <w:rPr>
          <w:rFonts w:ascii="Times New Roman" w:eastAsia="Times New Roman" w:hAnsi="Times New Roman" w:cs="Times New Roman"/>
          <w:b/>
          <w:lang w:eastAsia="it-IT"/>
        </w:rPr>
      </w:pP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mantenere</w:t>
      </w:r>
      <w:proofErr w:type="gramEnd"/>
      <w:r w:rsidRPr="007B7FF4">
        <w:rPr>
          <w:rFonts w:ascii="Times New Roman" w:hAnsi="Times New Roman"/>
        </w:rPr>
        <w:t xml:space="preserve"> le condizioni di ammissibilità di cui al paragrafo 8 </w:t>
      </w:r>
      <w:r w:rsidR="005D4EAE" w:rsidRPr="008430CD">
        <w:rPr>
          <w:rFonts w:ascii="Times New Roman" w:hAnsi="Times New Roman"/>
        </w:rPr>
        <w:t xml:space="preserve">dell’avviso </w:t>
      </w:r>
      <w:r w:rsidRPr="007B7FF4">
        <w:rPr>
          <w:rFonts w:ascii="Times New Roman" w:hAnsi="Times New Roman"/>
        </w:rPr>
        <w:t>per l’intera durata della concessione e degli impegni;</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osservare</w:t>
      </w:r>
      <w:proofErr w:type="gramEnd"/>
      <w:r w:rsidRPr="007B7FF4">
        <w:rPr>
          <w:rFonts w:ascii="Times New Roman" w:hAnsi="Times New Roman"/>
        </w:rPr>
        <w:t xml:space="preserve"> i termini previsti dai provvedimenti di concessione e dagli atti ad essi conseguenti;</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osservare</w:t>
      </w:r>
      <w:proofErr w:type="gramEnd"/>
      <w:r w:rsidRPr="007B7FF4">
        <w:rPr>
          <w:rFonts w:ascii="Times New Roman" w:hAnsi="Times New Roman"/>
        </w:rPr>
        <w:t xml:space="preserve"> le modalità di esecuzione degli investimenti previste dal provvedimento di concessione e da eventuali atti correlati, nonché dalla normativa urbanistica, ambientale, paesaggistica vigente e dai vincoli di altra natura eventualmente esistenti; </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custodire</w:t>
      </w:r>
      <w:proofErr w:type="gramEnd"/>
      <w:r w:rsidRPr="007B7FF4">
        <w:rPr>
          <w:rFonts w:ascii="Times New Roman" w:hAnsi="Times New Roman"/>
        </w:rPr>
        <w:t xml:space="preserve"> in sicurezza la documentazione tecnico-amministrativa-contabile relativa all’intervento, al fine di permettere in qualsiasi momento le verifiche in capo ai competenti organismi; tale custodia dovrà essere assicurata almeno fino a cinque anni dalla data del pagamento finale del contributo;</w:t>
      </w:r>
      <w:r w:rsidR="008430CD">
        <w:rPr>
          <w:rFonts w:ascii="Times New Roman" w:hAnsi="Times New Roman"/>
        </w:rPr>
        <w:t xml:space="preserve"> </w:t>
      </w:r>
      <w:r w:rsidRPr="007B7FF4">
        <w:rPr>
          <w:rFonts w:ascii="Times New Roman" w:hAnsi="Times New Roman"/>
        </w:rPr>
        <w:t xml:space="preserve">attivare prima dell’avvio degli interventi per i quali si richiedono i benefici o della presentazione della prima </w:t>
      </w:r>
      <w:proofErr w:type="spellStart"/>
      <w:r w:rsidRPr="007B7FF4">
        <w:rPr>
          <w:rFonts w:ascii="Times New Roman" w:hAnsi="Times New Roman"/>
        </w:rPr>
        <w:t>DdP</w:t>
      </w:r>
      <w:proofErr w:type="spellEnd"/>
      <w:r w:rsidRPr="007B7FF4">
        <w:rPr>
          <w:rFonts w:ascii="Times New Roman" w:hAnsi="Times New Roman"/>
        </w:rPr>
        <w:t>, un conto corrente dedicato intestato al soggetto beneficiario.  Sullo specifico conto corrente dedicato non potranno risultare operazioni non riferibili agli interventi ammessi all’aiuto pubblico. Le entrate del conto saranno costituite esclusivamente dal contributo pubblico erogato dall'OP AGEA, da eventuali mezzi propri immessi dal beneficiario e/o dal finanziamento bancario; le uscite saranno costituite solo dal pagamento delle spese sostenute per l’esecuzione degli interventi ammessi ai benefici.</w:t>
      </w:r>
    </w:p>
    <w:p w:rsidR="007B7FF4" w:rsidRPr="007B7FF4" w:rsidRDefault="007B7FF4" w:rsidP="005D4EAE">
      <w:pPr>
        <w:spacing w:after="0" w:line="240" w:lineRule="auto"/>
        <w:ind w:left="426"/>
        <w:jc w:val="both"/>
        <w:rPr>
          <w:rFonts w:ascii="Times New Roman" w:hAnsi="Times New Roman"/>
        </w:rPr>
      </w:pPr>
      <w:r w:rsidRPr="007B7FF4">
        <w:rPr>
          <w:rFonts w:ascii="Times New Roman" w:hAnsi="Times New Roman"/>
        </w:rPr>
        <w:t>In alternativa dovrà essere creato apposito capitolo di BILANCIO/PEG che sarà utilizzato sia per l’erogazione degli aiuti da parte di AGEA sia per effettuare tutti i pagamenti connessi alla realizzazione degli interventi, ivi compresa eventuale quota a carico del beneficiario;</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produrre</w:t>
      </w:r>
      <w:proofErr w:type="gramEnd"/>
      <w:r w:rsidRPr="007B7FF4">
        <w:rPr>
          <w:rFonts w:ascii="Times New Roman" w:hAnsi="Times New Roman"/>
        </w:rPr>
        <w:t xml:space="preserve"> apposita dichiarazione con la quale si attesta di essere a conoscenza che eventuali pagamenti non transitati nell’apposito conto corrente dedicato, non potranno essere ammessi agli aiuti e che non sono consentiti pagamenti in contanti;</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osservare</w:t>
      </w:r>
      <w:proofErr w:type="gramEnd"/>
      <w:r w:rsidRPr="007B7FF4">
        <w:rPr>
          <w:rFonts w:ascii="Times New Roman" w:hAnsi="Times New Roman"/>
        </w:rPr>
        <w:t xml:space="preserve"> le modalità di rendicontazione delle spese relative agli investimenti ammissibili al presente Intervento secondo quanto previsto dal provvedimento di concessione e da eventuali atti correlati;</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realizzare</w:t>
      </w:r>
      <w:proofErr w:type="gramEnd"/>
      <w:r w:rsidRPr="007B7FF4">
        <w:rPr>
          <w:rFonts w:ascii="Times New Roman" w:hAnsi="Times New Roman"/>
        </w:rPr>
        <w:t xml:space="preserve"> gli investimenti in modo conforme rispetto alle finalità delle azioni e coerente con il progetto approvato;</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osservare</w:t>
      </w:r>
      <w:proofErr w:type="gramEnd"/>
      <w:r w:rsidRPr="007B7FF4">
        <w:rPr>
          <w:rFonts w:ascii="Times New Roman" w:hAnsi="Times New Roman"/>
        </w:rPr>
        <w:t xml:space="preserve"> le modalità di rendicontazione delle spese relative alle spese ammissibili secondo quanto previsto dal provvedimento di concessione e da eventuali atti correlati;</w:t>
      </w:r>
    </w:p>
    <w:p w:rsid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restituire</w:t>
      </w:r>
      <w:proofErr w:type="gramEnd"/>
      <w:r w:rsidRPr="007B7FF4">
        <w:rPr>
          <w:rFonts w:ascii="Times New Roman" w:hAnsi="Times New Roman"/>
        </w:rPr>
        <w:t xml:space="preserve"> le somme percepite, nella misura prevista dalla normativa di riferimento, maggiorate degli interessi legali in caso di non mantenimento degli impegni assunti o di altri inadempimenti.</w:t>
      </w:r>
    </w:p>
    <w:p w:rsidR="007B7FF4" w:rsidRPr="007B7FF4" w:rsidRDefault="007B7FF4" w:rsidP="007B7FF4">
      <w:pPr>
        <w:numPr>
          <w:ilvl w:val="0"/>
          <w:numId w:val="11"/>
        </w:numPr>
        <w:spacing w:after="0" w:line="240" w:lineRule="auto"/>
        <w:ind w:left="426"/>
        <w:jc w:val="both"/>
        <w:rPr>
          <w:rFonts w:ascii="Times New Roman" w:hAnsi="Times New Roman"/>
        </w:rPr>
      </w:pPr>
    </w:p>
    <w:p w:rsidR="00EF1D0F" w:rsidRDefault="00EF1D0F" w:rsidP="006B7230">
      <w:pPr>
        <w:autoSpaceDE w:val="0"/>
        <w:autoSpaceDN w:val="0"/>
        <w:adjustRightInd w:val="0"/>
        <w:spacing w:after="0" w:line="240" w:lineRule="auto"/>
        <w:jc w:val="center"/>
        <w:rPr>
          <w:rFonts w:ascii="Times New Roman" w:hAnsi="Times New Roman" w:cs="Times New Roman"/>
          <w:b/>
          <w:color w:val="000000"/>
        </w:rPr>
      </w:pPr>
      <w:r w:rsidRPr="002F293A">
        <w:rPr>
          <w:rFonts w:ascii="Times New Roman" w:hAnsi="Times New Roman" w:cs="Times New Roman"/>
          <w:b/>
          <w:color w:val="000000"/>
        </w:rPr>
        <w:t>SI OBBLIGA</w:t>
      </w:r>
      <w:r w:rsidR="006B7230" w:rsidRPr="002F293A">
        <w:rPr>
          <w:rFonts w:ascii="Times New Roman" w:hAnsi="Times New Roman" w:cs="Times New Roman"/>
          <w:b/>
          <w:color w:val="000000"/>
        </w:rPr>
        <w:t xml:space="preserve"> A</w:t>
      </w:r>
    </w:p>
    <w:p w:rsidR="007B7FF4" w:rsidRPr="002F293A" w:rsidRDefault="007B7FF4" w:rsidP="006B7230">
      <w:pPr>
        <w:autoSpaceDE w:val="0"/>
        <w:autoSpaceDN w:val="0"/>
        <w:adjustRightInd w:val="0"/>
        <w:spacing w:after="0" w:line="240" w:lineRule="auto"/>
        <w:jc w:val="center"/>
        <w:rPr>
          <w:rFonts w:ascii="Times New Roman" w:hAnsi="Times New Roman" w:cs="Times New Roman"/>
          <w:b/>
          <w:color w:val="000000"/>
        </w:rPr>
      </w:pP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costituire</w:t>
      </w:r>
      <w:proofErr w:type="gramEnd"/>
      <w:r w:rsidRPr="007B7FF4">
        <w:rPr>
          <w:rFonts w:ascii="Times New Roman" w:hAnsi="Times New Roman"/>
        </w:rPr>
        <w:t xml:space="preserve"> e/o aggiornare il fascicolo aziendale ai sensi della normativa Organismo Pagatore (OP) Agea prima della presentazione della Domanda di Sostegno (</w:t>
      </w:r>
      <w:proofErr w:type="spellStart"/>
      <w:r w:rsidRPr="007B7FF4">
        <w:rPr>
          <w:rFonts w:ascii="Times New Roman" w:hAnsi="Times New Roman"/>
        </w:rPr>
        <w:t>DdS</w:t>
      </w:r>
      <w:proofErr w:type="spellEnd"/>
      <w:r w:rsidRPr="007B7FF4">
        <w:rPr>
          <w:rFonts w:ascii="Times New Roman" w:hAnsi="Times New Roman"/>
        </w:rPr>
        <w:t>) e della redazione del Piano Aziendale;</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produrre</w:t>
      </w:r>
      <w:proofErr w:type="gramEnd"/>
      <w:r w:rsidRPr="007B7FF4">
        <w:rPr>
          <w:rFonts w:ascii="Times New Roman" w:hAnsi="Times New Roman"/>
        </w:rPr>
        <w:t xml:space="preserve"> apposita dichiarazione con la quale si impegna a mantenere dalla data di erogazione del saldo la destinazione d'uso degli investimenti ammessi ai benefici per un periodo minimo di 10 (dieci) anni per quelli di tipo fondiario/ edilizio e per gli altri investimenti di 5 (cinque) anni; </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produrre</w:t>
      </w:r>
      <w:proofErr w:type="gramEnd"/>
      <w:r w:rsidRPr="007B7FF4">
        <w:rPr>
          <w:rFonts w:ascii="Times New Roman" w:hAnsi="Times New Roman"/>
        </w:rPr>
        <w:t xml:space="preserve"> apposita dichiarazione con la quale si attesta che per la realizzazione degli interventi di cui alla </w:t>
      </w:r>
      <w:proofErr w:type="spellStart"/>
      <w:r w:rsidRPr="007B7FF4">
        <w:rPr>
          <w:rFonts w:ascii="Times New Roman" w:hAnsi="Times New Roman"/>
        </w:rPr>
        <w:t>DdS</w:t>
      </w:r>
      <w:proofErr w:type="spellEnd"/>
      <w:r w:rsidRPr="007B7FF4">
        <w:rPr>
          <w:rFonts w:ascii="Times New Roman" w:hAnsi="Times New Roman"/>
        </w:rPr>
        <w:t xml:space="preserve"> non ha ottenuto, né richiesto, altri contributi pubblici e si impegna, in caso di ammissione a finanziamento, a non richiedere altri contributi pubblici per gli interventi oggetto di benefici;</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rendere</w:t>
      </w:r>
      <w:proofErr w:type="gramEnd"/>
      <w:r w:rsidRPr="007B7FF4">
        <w:rPr>
          <w:rFonts w:ascii="Times New Roman" w:hAnsi="Times New Roman"/>
        </w:rPr>
        <w:t xml:space="preserve"> disponibili tutte le informazioni utili al monitoraggio di cui all'art. 72 del Reg. (UE) n. 1305/2013; </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rispettare</w:t>
      </w:r>
      <w:proofErr w:type="gramEnd"/>
      <w:r w:rsidRPr="007B7FF4">
        <w:rPr>
          <w:rFonts w:ascii="Times New Roman" w:hAnsi="Times New Roman"/>
        </w:rPr>
        <w:t xml:space="preserve"> gli obblighi in materia di informazione e pubblicità, anche in riferimento all’utilizzo del logo dell’Unione Europea, specificando il Fondo di finanziamento, la Misura/Sottomisura/Operazione, secondo quanto previsto dalla vigente normativa europea;</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lastRenderedPageBreak/>
        <w:t>applicare</w:t>
      </w:r>
      <w:proofErr w:type="gramEnd"/>
      <w:r w:rsidRPr="007B7FF4">
        <w:rPr>
          <w:rFonts w:ascii="Times New Roman" w:hAnsi="Times New Roman"/>
        </w:rPr>
        <w:t xml:space="preserve"> il </w:t>
      </w:r>
      <w:proofErr w:type="spellStart"/>
      <w:r w:rsidRPr="007B7FF4">
        <w:rPr>
          <w:rFonts w:ascii="Times New Roman" w:hAnsi="Times New Roman"/>
        </w:rPr>
        <w:t>D.Lgs.</w:t>
      </w:r>
      <w:proofErr w:type="spellEnd"/>
      <w:r w:rsidRPr="007B7FF4">
        <w:rPr>
          <w:rFonts w:ascii="Times New Roman" w:hAnsi="Times New Roman"/>
        </w:rPr>
        <w:t xml:space="preserve"> n. 50/2015 e </w:t>
      </w:r>
      <w:proofErr w:type="spellStart"/>
      <w:r w:rsidRPr="007B7FF4">
        <w:rPr>
          <w:rFonts w:ascii="Times New Roman" w:hAnsi="Times New Roman"/>
        </w:rPr>
        <w:t>s.m.i.</w:t>
      </w:r>
      <w:proofErr w:type="spellEnd"/>
      <w:r w:rsidRPr="007B7FF4">
        <w:rPr>
          <w:rFonts w:ascii="Times New Roman" w:hAnsi="Times New Roman"/>
        </w:rPr>
        <w:t xml:space="preserve"> e l’utilizzo per il controllo delle procedure di appalto, nonché di utilizzare le </w:t>
      </w:r>
      <w:proofErr w:type="spellStart"/>
      <w:r w:rsidRPr="007B7FF4">
        <w:rPr>
          <w:rFonts w:ascii="Times New Roman" w:hAnsi="Times New Roman"/>
        </w:rPr>
        <w:t>check</w:t>
      </w:r>
      <w:proofErr w:type="spellEnd"/>
      <w:r w:rsidRPr="007B7FF4">
        <w:rPr>
          <w:rFonts w:ascii="Times New Roman" w:hAnsi="Times New Roman"/>
        </w:rPr>
        <w:t xml:space="preserve"> list di autovalutazione;</w:t>
      </w:r>
    </w:p>
    <w:p w:rsidR="007B7FF4" w:rsidRPr="007B7FF4" w:rsidRDefault="007B7FF4" w:rsidP="007B7FF4">
      <w:pPr>
        <w:numPr>
          <w:ilvl w:val="0"/>
          <w:numId w:val="11"/>
        </w:numPr>
        <w:spacing w:after="0" w:line="240" w:lineRule="auto"/>
        <w:ind w:left="426"/>
        <w:jc w:val="both"/>
        <w:rPr>
          <w:rFonts w:ascii="Times New Roman" w:hAnsi="Times New Roman"/>
        </w:rPr>
      </w:pPr>
      <w:proofErr w:type="gramStart"/>
      <w:r w:rsidRPr="007B7FF4">
        <w:rPr>
          <w:rFonts w:ascii="Times New Roman" w:hAnsi="Times New Roman"/>
        </w:rPr>
        <w:t>rispettare</w:t>
      </w:r>
      <w:proofErr w:type="gramEnd"/>
      <w:r w:rsidRPr="007B7FF4">
        <w:rPr>
          <w:rFonts w:ascii="Times New Roman" w:hAnsi="Times New Roman"/>
        </w:rPr>
        <w:t xml:space="preserve"> le norme sulla sicurezza sui luoghi di lavoro ai sensi del D.lgs. n 81/2008 e </w:t>
      </w:r>
      <w:proofErr w:type="spellStart"/>
      <w:r w:rsidRPr="007B7FF4">
        <w:rPr>
          <w:rFonts w:ascii="Times New Roman" w:hAnsi="Times New Roman"/>
        </w:rPr>
        <w:t>s.m.i</w:t>
      </w:r>
      <w:proofErr w:type="spellEnd"/>
      <w:r w:rsidRPr="007B7FF4">
        <w:rPr>
          <w:rFonts w:ascii="Times New Roman" w:hAnsi="Times New Roman"/>
        </w:rPr>
        <w:t>;</w:t>
      </w:r>
    </w:p>
    <w:p w:rsidR="007B7FF4" w:rsidRPr="008E6E8D" w:rsidRDefault="007B7FF4" w:rsidP="007B7FF4">
      <w:pPr>
        <w:numPr>
          <w:ilvl w:val="0"/>
          <w:numId w:val="11"/>
        </w:numPr>
        <w:spacing w:after="0" w:line="240" w:lineRule="auto"/>
        <w:ind w:left="426"/>
        <w:jc w:val="both"/>
        <w:rPr>
          <w:rFonts w:ascii="Times New Roman" w:hAnsi="Times New Roman"/>
          <w:sz w:val="24"/>
          <w:szCs w:val="24"/>
          <w:lang w:eastAsia="x-none"/>
        </w:rPr>
      </w:pPr>
      <w:proofErr w:type="gramStart"/>
      <w:r w:rsidRPr="007B7FF4">
        <w:rPr>
          <w:rFonts w:ascii="Times New Roman" w:hAnsi="Times New Roman"/>
        </w:rPr>
        <w:t>rispettare</w:t>
      </w:r>
      <w:proofErr w:type="gramEnd"/>
      <w:r w:rsidRPr="007B7FF4">
        <w:rPr>
          <w:rFonts w:ascii="Times New Roman" w:hAnsi="Times New Roman"/>
        </w:rPr>
        <w:t xml:space="preserve"> la Legge regionale n. 28/2006 Disciplina in materia di contrasto al lavoro non regolare e del Regolamento regionale attuativo n. 31 del 27/11/2009</w:t>
      </w:r>
      <w:r w:rsidRPr="008E6E8D">
        <w:rPr>
          <w:rFonts w:ascii="Times New Roman" w:hAnsi="Times New Roman"/>
          <w:sz w:val="24"/>
          <w:szCs w:val="24"/>
          <w:lang w:eastAsia="x-none"/>
        </w:rPr>
        <w:t>;</w:t>
      </w:r>
    </w:p>
    <w:p w:rsidR="003A5D77" w:rsidRDefault="003A5D77" w:rsidP="003A5D77">
      <w:pPr>
        <w:spacing w:after="0" w:line="240" w:lineRule="auto"/>
        <w:contextualSpacing/>
        <w:jc w:val="both"/>
        <w:rPr>
          <w:rFonts w:ascii="Times New Roman" w:hAnsi="Times New Roman"/>
        </w:rPr>
      </w:pPr>
    </w:p>
    <w:p w:rsidR="003A5D77" w:rsidRPr="002F293A" w:rsidRDefault="003A5D77" w:rsidP="003A5D77">
      <w:pPr>
        <w:spacing w:after="0" w:line="240" w:lineRule="auto"/>
        <w:contextualSpacing/>
        <w:jc w:val="both"/>
        <w:rPr>
          <w:rFonts w:ascii="Times New Roman" w:hAnsi="Times New Roman"/>
        </w:rPr>
      </w:pPr>
    </w:p>
    <w:p w:rsidR="00FF5B6A" w:rsidRPr="002F293A" w:rsidRDefault="002F293A" w:rsidP="00FF5B6A">
      <w:pPr>
        <w:autoSpaceDE w:val="0"/>
        <w:autoSpaceDN w:val="0"/>
        <w:adjustRightInd w:val="0"/>
        <w:spacing w:after="0" w:line="240" w:lineRule="auto"/>
        <w:rPr>
          <w:rFonts w:ascii="Times New Roman" w:hAnsi="Times New Roman" w:cs="Times New Roman"/>
          <w:bCs/>
          <w:color w:val="000000"/>
          <w:highlight w:val="yellow"/>
        </w:rPr>
      </w:pPr>
      <w:r w:rsidRPr="002F293A">
        <w:rPr>
          <w:rFonts w:ascii="Times New Roman" w:hAnsi="Times New Roman" w:cs="Times New Roman"/>
          <w:color w:val="000000"/>
        </w:rPr>
        <w:t>___________, lì ___________</w:t>
      </w:r>
    </w:p>
    <w:p w:rsidR="005D4EAE" w:rsidRDefault="00FF5B6A" w:rsidP="00FF5B6A">
      <w:pPr>
        <w:autoSpaceDE w:val="0"/>
        <w:autoSpaceDN w:val="0"/>
        <w:adjustRightInd w:val="0"/>
        <w:spacing w:after="0" w:line="240" w:lineRule="auto"/>
        <w:ind w:firstLine="410"/>
        <w:rPr>
          <w:rFonts w:ascii="Times New Roman" w:hAnsi="Times New Roman" w:cs="Times New Roman"/>
          <w:color w:val="000000"/>
        </w:rPr>
      </w:pPr>
      <w:r w:rsidRPr="002F293A">
        <w:rPr>
          <w:rFonts w:ascii="Times New Roman" w:hAnsi="Times New Roman" w:cs="Times New Roman"/>
          <w:bCs/>
          <w:color w:val="000000"/>
        </w:rPr>
        <w:tab/>
      </w:r>
      <w:r w:rsidRPr="002F293A">
        <w:rPr>
          <w:rFonts w:ascii="Times New Roman" w:hAnsi="Times New Roman" w:cs="Times New Roman"/>
          <w:bCs/>
          <w:color w:val="000000"/>
        </w:rPr>
        <w:tab/>
      </w:r>
      <w:r w:rsidRPr="002F293A">
        <w:rPr>
          <w:rFonts w:ascii="Times New Roman" w:hAnsi="Times New Roman" w:cs="Times New Roman"/>
          <w:bCs/>
          <w:color w:val="000000"/>
        </w:rPr>
        <w:tab/>
      </w:r>
      <w:r w:rsidRPr="002F293A">
        <w:rPr>
          <w:rFonts w:ascii="Times New Roman" w:hAnsi="Times New Roman" w:cs="Times New Roman"/>
          <w:color w:val="000000"/>
        </w:rPr>
        <w:tab/>
      </w:r>
      <w:r w:rsidRPr="002F293A">
        <w:rPr>
          <w:rFonts w:ascii="Times New Roman" w:hAnsi="Times New Roman" w:cs="Times New Roman"/>
          <w:color w:val="000000"/>
        </w:rPr>
        <w:tab/>
      </w:r>
      <w:r w:rsidRPr="002F293A">
        <w:rPr>
          <w:rFonts w:ascii="Times New Roman" w:hAnsi="Times New Roman" w:cs="Times New Roman"/>
          <w:color w:val="000000"/>
        </w:rPr>
        <w:tab/>
      </w:r>
      <w:r w:rsidRPr="002F293A">
        <w:rPr>
          <w:rFonts w:ascii="Times New Roman" w:hAnsi="Times New Roman" w:cs="Times New Roman"/>
          <w:color w:val="000000"/>
        </w:rPr>
        <w:tab/>
      </w:r>
      <w:r w:rsidRPr="002F293A">
        <w:rPr>
          <w:rFonts w:ascii="Times New Roman" w:hAnsi="Times New Roman" w:cs="Times New Roman"/>
          <w:color w:val="000000"/>
        </w:rPr>
        <w:tab/>
      </w:r>
      <w:r w:rsidRPr="002F293A">
        <w:rPr>
          <w:rFonts w:ascii="Times New Roman" w:hAnsi="Times New Roman" w:cs="Times New Roman"/>
          <w:color w:val="000000"/>
        </w:rPr>
        <w:tab/>
      </w:r>
      <w:r w:rsidRPr="002F293A">
        <w:rPr>
          <w:rFonts w:ascii="Times New Roman" w:hAnsi="Times New Roman" w:cs="Times New Roman"/>
          <w:color w:val="000000"/>
        </w:rPr>
        <w:tab/>
      </w:r>
    </w:p>
    <w:p w:rsidR="005D4EAE" w:rsidRDefault="005D4EAE" w:rsidP="00FF5B6A">
      <w:pPr>
        <w:autoSpaceDE w:val="0"/>
        <w:autoSpaceDN w:val="0"/>
        <w:adjustRightInd w:val="0"/>
        <w:spacing w:after="0" w:line="240" w:lineRule="auto"/>
        <w:ind w:firstLine="410"/>
        <w:rPr>
          <w:rFonts w:ascii="Times New Roman" w:hAnsi="Times New Roman" w:cs="Times New Roman"/>
          <w:color w:val="000000"/>
        </w:rPr>
      </w:pPr>
    </w:p>
    <w:p w:rsidR="00FF5B6A" w:rsidRPr="002F293A" w:rsidRDefault="00FF5B6A" w:rsidP="005D4EAE">
      <w:pPr>
        <w:autoSpaceDE w:val="0"/>
        <w:autoSpaceDN w:val="0"/>
        <w:adjustRightInd w:val="0"/>
        <w:spacing w:after="0" w:line="240" w:lineRule="auto"/>
        <w:ind w:left="6372" w:firstLine="708"/>
        <w:rPr>
          <w:rFonts w:ascii="Times New Roman" w:hAnsi="Times New Roman" w:cs="Times New Roman"/>
          <w:color w:val="000000"/>
        </w:rPr>
      </w:pPr>
      <w:r w:rsidRPr="002F293A">
        <w:rPr>
          <w:rFonts w:ascii="Times New Roman" w:hAnsi="Times New Roman" w:cs="Times New Roman"/>
          <w:color w:val="000000"/>
        </w:rPr>
        <w:t>Firma</w:t>
      </w:r>
      <w:r w:rsidRPr="002F293A">
        <w:rPr>
          <w:rFonts w:ascii="Times New Roman" w:hAnsi="Times New Roman" w:cs="Times New Roman"/>
          <w:color w:val="000000"/>
          <w:vertAlign w:val="superscript"/>
        </w:rPr>
        <w:footnoteReference w:id="3"/>
      </w:r>
      <w:r w:rsidRPr="002F293A">
        <w:rPr>
          <w:rFonts w:ascii="Times New Roman" w:hAnsi="Times New Roman" w:cs="Times New Roman"/>
          <w:color w:val="000000"/>
        </w:rPr>
        <w:tab/>
      </w:r>
    </w:p>
    <w:p w:rsidR="00FF5B6A" w:rsidRDefault="00FF5B6A" w:rsidP="00FF5B6A">
      <w:pPr>
        <w:autoSpaceDE w:val="0"/>
        <w:autoSpaceDN w:val="0"/>
        <w:adjustRightInd w:val="0"/>
        <w:spacing w:line="360" w:lineRule="auto"/>
        <w:rPr>
          <w:rFonts w:ascii="Times New Roman" w:hAnsi="Times New Roman" w:cs="Times New Roman"/>
          <w:color w:val="000000"/>
        </w:rPr>
      </w:pPr>
      <w:r w:rsidRPr="002F293A">
        <w:rPr>
          <w:rFonts w:ascii="Times New Roman" w:hAnsi="Times New Roman" w:cs="Times New Roman"/>
          <w:color w:val="000000"/>
        </w:rPr>
        <w:tab/>
      </w:r>
      <w:r w:rsidRPr="002F293A">
        <w:rPr>
          <w:rFonts w:ascii="Times New Roman" w:hAnsi="Times New Roman" w:cs="Times New Roman"/>
          <w:color w:val="000000"/>
        </w:rPr>
        <w:tab/>
      </w:r>
    </w:p>
    <w:p w:rsidR="00A00DB2" w:rsidRDefault="00A00DB2" w:rsidP="005D4EAE">
      <w:pPr>
        <w:tabs>
          <w:tab w:val="left" w:pos="0"/>
          <w:tab w:val="left" w:pos="709"/>
          <w:tab w:val="left" w:pos="851"/>
        </w:tabs>
        <w:autoSpaceDE w:val="0"/>
        <w:autoSpaceDN w:val="0"/>
        <w:adjustRightInd w:val="0"/>
        <w:jc w:val="both"/>
        <w:rPr>
          <w:rFonts w:ascii="Times New Roman" w:hAnsi="Times New Roman" w:cs="Times New Roman"/>
          <w:b/>
          <w:bCs/>
          <w:i/>
          <w:color w:val="000000"/>
          <w:sz w:val="18"/>
          <w:szCs w:val="18"/>
        </w:rPr>
      </w:pPr>
    </w:p>
    <w:p w:rsidR="005D4EAE" w:rsidRDefault="005D4EAE" w:rsidP="005D4EAE">
      <w:pPr>
        <w:tabs>
          <w:tab w:val="left" w:pos="0"/>
          <w:tab w:val="left" w:pos="709"/>
          <w:tab w:val="left" w:pos="851"/>
        </w:tabs>
        <w:autoSpaceDE w:val="0"/>
        <w:autoSpaceDN w:val="0"/>
        <w:adjustRightInd w:val="0"/>
        <w:jc w:val="both"/>
        <w:rPr>
          <w:rFonts w:ascii="Times New Roman" w:hAnsi="Times New Roman" w:cs="Times New Roman"/>
          <w:b/>
          <w:bCs/>
          <w:i/>
          <w:color w:val="000000"/>
          <w:sz w:val="18"/>
          <w:szCs w:val="18"/>
        </w:rPr>
      </w:pPr>
      <w:bookmarkStart w:id="1" w:name="_GoBack"/>
      <w:bookmarkEnd w:id="1"/>
      <w:r>
        <w:rPr>
          <w:rFonts w:ascii="Times New Roman" w:hAnsi="Times New Roman" w:cs="Times New Roman"/>
          <w:b/>
          <w:bCs/>
          <w:i/>
          <w:color w:val="000000"/>
          <w:sz w:val="18"/>
          <w:szCs w:val="18"/>
        </w:rPr>
        <w:t>Consenso al trattamento dei dati personali</w:t>
      </w:r>
    </w:p>
    <w:p w:rsidR="005D4EAE" w:rsidRDefault="005D4EAE" w:rsidP="005D4EAE">
      <w:pPr>
        <w:tabs>
          <w:tab w:val="left" w:pos="0"/>
          <w:tab w:val="left" w:pos="709"/>
          <w:tab w:val="left" w:pos="851"/>
        </w:tabs>
        <w:autoSpaceDE w:val="0"/>
        <w:autoSpaceDN w:val="0"/>
        <w:adjustRightInd w:val="0"/>
        <w:jc w:val="both"/>
        <w:rPr>
          <w:rFonts w:ascii="Times New Roman" w:hAnsi="Times New Roman" w:cs="Times New Roman"/>
          <w:bCs/>
          <w:i/>
          <w:color w:val="000000"/>
          <w:sz w:val="18"/>
          <w:szCs w:val="18"/>
        </w:rPr>
      </w:pPr>
      <w:r>
        <w:rPr>
          <w:rFonts w:ascii="Times New Roman" w:hAnsi="Times New Roman" w:cs="Times New Roman"/>
          <w:bCs/>
          <w:i/>
          <w:color w:val="000000"/>
          <w:sz w:val="18"/>
          <w:szCs w:val="18"/>
        </w:rPr>
        <w:t xml:space="preserve">Dichiara espressamente di dare il consenso al trattamento dei propri dati personali ed alla trasmissione degli stessi agli Enti, per lo svolgimento delle relative finalità istituzionali e per attività informativa sul settore di competenza ai fini di quanto previsto dal Regolamento (UE) n. 679/2016 e D. </w:t>
      </w:r>
      <w:proofErr w:type="spellStart"/>
      <w:r>
        <w:rPr>
          <w:rFonts w:ascii="Times New Roman" w:hAnsi="Times New Roman" w:cs="Times New Roman"/>
          <w:bCs/>
          <w:i/>
          <w:color w:val="000000"/>
          <w:sz w:val="18"/>
          <w:szCs w:val="18"/>
        </w:rPr>
        <w:t>Lgs</w:t>
      </w:r>
      <w:proofErr w:type="spellEnd"/>
      <w:r>
        <w:rPr>
          <w:rFonts w:ascii="Times New Roman" w:hAnsi="Times New Roman" w:cs="Times New Roman"/>
          <w:bCs/>
          <w:i/>
          <w:color w:val="000000"/>
          <w:sz w:val="18"/>
          <w:szCs w:val="18"/>
        </w:rPr>
        <w:t>. 101/2018.</w:t>
      </w:r>
    </w:p>
    <w:p w:rsidR="005D4EAE" w:rsidRDefault="005D4EAE" w:rsidP="005D4EAE">
      <w:pPr>
        <w:tabs>
          <w:tab w:val="left" w:pos="0"/>
          <w:tab w:val="left" w:pos="709"/>
          <w:tab w:val="left" w:pos="851"/>
        </w:tabs>
        <w:autoSpaceDE w:val="0"/>
        <w:autoSpaceDN w:val="0"/>
        <w:adjustRightInd w:val="0"/>
        <w:jc w:val="both"/>
        <w:rPr>
          <w:rFonts w:ascii="Times New Roman" w:hAnsi="Times New Roman" w:cs="Times New Roman"/>
          <w:bCs/>
          <w:i/>
          <w:color w:val="000000"/>
          <w:sz w:val="24"/>
          <w:szCs w:val="24"/>
        </w:rPr>
      </w:pPr>
    </w:p>
    <w:p w:rsidR="005D4EAE" w:rsidRDefault="005D4EAE" w:rsidP="005D4EAE">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 lì ___________</w:t>
      </w:r>
    </w:p>
    <w:p w:rsidR="005D4EAE" w:rsidRDefault="005D4EAE" w:rsidP="005D4EAE">
      <w:pPr>
        <w:autoSpaceDE w:val="0"/>
        <w:autoSpaceDN w:val="0"/>
        <w:adjustRightInd w:val="0"/>
        <w:ind w:left="6371" w:firstLine="709"/>
        <w:jc w:val="both"/>
        <w:rPr>
          <w:rFonts w:ascii="Times New Roman" w:hAnsi="Times New Roman" w:cs="Times New Roman"/>
          <w:sz w:val="24"/>
          <w:szCs w:val="24"/>
        </w:rPr>
      </w:pPr>
      <w:r>
        <w:rPr>
          <w:rFonts w:ascii="Times New Roman" w:hAnsi="Times New Roman" w:cs="Times New Roman"/>
          <w:color w:val="000000"/>
          <w:sz w:val="24"/>
          <w:szCs w:val="24"/>
        </w:rPr>
        <w:t>Timbro e firma</w:t>
      </w:r>
    </w:p>
    <w:p w:rsidR="005D4EAE" w:rsidRDefault="005D4EAE" w:rsidP="005D4EAE">
      <w:pPr>
        <w:autoSpaceDE w:val="0"/>
        <w:autoSpaceDN w:val="0"/>
        <w:adjustRightInd w:val="0"/>
        <w:ind w:left="567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_________________________________</w:t>
      </w:r>
    </w:p>
    <w:p w:rsidR="005D4EAE" w:rsidRDefault="005D4EAE" w:rsidP="005D4EAE">
      <w:pPr>
        <w:autoSpaceDE w:val="0"/>
        <w:autoSpaceDN w:val="0"/>
        <w:adjustRightInd w:val="0"/>
        <w:ind w:left="5672"/>
        <w:jc w:val="both"/>
        <w:rPr>
          <w:rFonts w:cs="Tahoma"/>
          <w:color w:val="000000"/>
          <w:sz w:val="24"/>
          <w:szCs w:val="24"/>
        </w:rPr>
      </w:pPr>
    </w:p>
    <w:p w:rsidR="005D4EAE" w:rsidRPr="002F293A" w:rsidRDefault="005D4EAE" w:rsidP="00FF5B6A">
      <w:pPr>
        <w:autoSpaceDE w:val="0"/>
        <w:autoSpaceDN w:val="0"/>
        <w:adjustRightInd w:val="0"/>
        <w:spacing w:line="360" w:lineRule="auto"/>
        <w:rPr>
          <w:rFonts w:ascii="Times New Roman" w:hAnsi="Times New Roman" w:cs="Times New Roman"/>
          <w:color w:val="000000"/>
        </w:rPr>
      </w:pPr>
    </w:p>
    <w:sectPr w:rsidR="005D4EAE" w:rsidRPr="002F293A" w:rsidSect="00F227A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965" w:rsidRDefault="00951965" w:rsidP="00FF5B6A">
      <w:pPr>
        <w:spacing w:after="0" w:line="240" w:lineRule="auto"/>
      </w:pPr>
      <w:r>
        <w:separator/>
      </w:r>
    </w:p>
  </w:endnote>
  <w:endnote w:type="continuationSeparator" w:id="0">
    <w:p w:rsidR="00951965" w:rsidRDefault="00951965" w:rsidP="00FF5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MinchoB">
    <w:altName w:val="MS Mincho"/>
    <w:charset w:val="80"/>
    <w:family w:val="roman"/>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965" w:rsidRDefault="00951965" w:rsidP="00FF5B6A">
      <w:pPr>
        <w:spacing w:after="0" w:line="240" w:lineRule="auto"/>
      </w:pPr>
      <w:r>
        <w:separator/>
      </w:r>
    </w:p>
  </w:footnote>
  <w:footnote w:type="continuationSeparator" w:id="0">
    <w:p w:rsidR="00951965" w:rsidRDefault="00951965" w:rsidP="00FF5B6A">
      <w:pPr>
        <w:spacing w:after="0" w:line="240" w:lineRule="auto"/>
      </w:pPr>
      <w:r>
        <w:continuationSeparator/>
      </w:r>
    </w:p>
  </w:footnote>
  <w:footnote w:id="1">
    <w:p w:rsidR="008E0FD8" w:rsidRPr="008E0FD8" w:rsidRDefault="008E0FD8" w:rsidP="008E0FD8">
      <w:pPr>
        <w:pStyle w:val="Testonotaapidipagina"/>
        <w:rPr>
          <w:rFonts w:ascii="Times New Roman" w:hAnsi="Times New Roman" w:cs="Times New Roman"/>
        </w:rPr>
      </w:pPr>
      <w:r w:rsidRPr="009B312B">
        <w:footnoteRef/>
      </w:r>
      <w:r w:rsidRPr="008E0FD8">
        <w:rPr>
          <w:rFonts w:ascii="Times New Roman" w:hAnsi="Times New Roman" w:cs="Times New Roman"/>
        </w:rPr>
        <w:t xml:space="preserve"> Indicare legale rappresentante.</w:t>
      </w:r>
    </w:p>
  </w:footnote>
  <w:footnote w:id="2">
    <w:p w:rsidR="009B312B" w:rsidRDefault="009B312B">
      <w:pPr>
        <w:pStyle w:val="Testonotaapidipagina"/>
      </w:pPr>
      <w:r w:rsidRPr="009B312B">
        <w:rPr>
          <w:rFonts w:ascii="Times New Roman" w:hAnsi="Times New Roman" w:cs="Times New Roman"/>
        </w:rPr>
        <w:footnoteRef/>
      </w:r>
      <w:r w:rsidRPr="009B312B">
        <w:rPr>
          <w:rFonts w:ascii="Times New Roman" w:hAnsi="Times New Roman" w:cs="Times New Roman"/>
        </w:rPr>
        <w:t xml:space="preserve"> Indicare l’Amministrazione Pubblica.</w:t>
      </w:r>
    </w:p>
  </w:footnote>
  <w:footnote w:id="3">
    <w:p w:rsidR="00FF5B6A" w:rsidRPr="008E0FD8" w:rsidRDefault="00FF5B6A" w:rsidP="00FF5B6A">
      <w:pPr>
        <w:pStyle w:val="Testonotaapidipagina"/>
        <w:jc w:val="both"/>
        <w:rPr>
          <w:rFonts w:ascii="Times New Roman" w:eastAsia="Times New Roman" w:hAnsi="Times New Roman" w:cs="Times New Roman"/>
          <w:lang w:eastAsia="it-IT"/>
        </w:rPr>
      </w:pPr>
      <w:r w:rsidRPr="008E0FD8">
        <w:rPr>
          <w:rStyle w:val="Rimandonotaapidipagina"/>
          <w:rFonts w:ascii="Times New Roman" w:hAnsi="Times New Roman" w:cs="Times New Roman"/>
        </w:rPr>
        <w:footnoteRef/>
      </w:r>
      <w:r w:rsidR="00972E43">
        <w:rPr>
          <w:rFonts w:ascii="Times New Roman" w:eastAsia="Times New Roman" w:hAnsi="Times New Roman" w:cs="Times New Roman"/>
          <w:lang w:eastAsia="it-IT"/>
        </w:rPr>
        <w:t xml:space="preserve"> </w:t>
      </w:r>
      <w:r w:rsidR="00CA70EC" w:rsidRPr="003551C5">
        <w:rPr>
          <w:rFonts w:ascii="Times New Roman" w:eastAsia="Times New Roman" w:hAnsi="Times New Roman" w:cs="Times New Roman"/>
          <w:lang w:eastAsia="it-IT"/>
        </w:rPr>
        <w:t xml:space="preserve">Allegare fotocopia </w:t>
      </w:r>
      <w:r w:rsidR="00CA70EC">
        <w:rPr>
          <w:rFonts w:ascii="Times New Roman" w:eastAsia="Times New Roman" w:hAnsi="Times New Roman" w:cs="Times New Roman"/>
          <w:lang w:eastAsia="it-IT"/>
        </w:rPr>
        <w:t>del</w:t>
      </w:r>
      <w:r w:rsidR="00CA70EC" w:rsidRPr="003551C5">
        <w:rPr>
          <w:rFonts w:ascii="Times New Roman" w:eastAsia="Times New Roman" w:hAnsi="Times New Roman" w:cs="Times New Roman"/>
          <w:lang w:eastAsia="it-IT"/>
        </w:rPr>
        <w:t xml:space="preserve"> documento di identità del dichiarante</w:t>
      </w:r>
      <w:r w:rsidR="00CA70EC">
        <w:rPr>
          <w:rFonts w:ascii="Times New Roman" w:eastAsia="Times New Roman" w:hAnsi="Times New Roman" w:cs="Times New Roman"/>
          <w:lang w:eastAsia="it-IT"/>
        </w:rPr>
        <w:t xml:space="preserve"> in corso di validità</w:t>
      </w:r>
      <w:r w:rsidR="00CA70EC" w:rsidRPr="003551C5">
        <w:rPr>
          <w:rFonts w:ascii="Times New Roman" w:eastAsia="Times New Roman" w:hAnsi="Times New Roman" w:cs="Times New Roman"/>
          <w:lang w:eastAsia="it-I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B6A" w:rsidRDefault="00E46C7A" w:rsidP="00E46C7A">
    <w:pPr>
      <w:pStyle w:val="Intestazione"/>
      <w:jc w:val="center"/>
    </w:pPr>
    <w:r>
      <w:rPr>
        <w:noProof/>
        <w:lang w:eastAsia="it-IT"/>
      </w:rPr>
      <w:drawing>
        <wp:inline distT="0" distB="0" distL="0" distR="0">
          <wp:extent cx="4644390" cy="830390"/>
          <wp:effectExtent l="0" t="0" r="3810" b="8255"/>
          <wp:docPr id="2" name="Immagine 2" descr="Macintosh HD:Users:alessandro:Desktop:PSL 2014-2020 inizio attività:materiale comunicazione:loghi:loghi GAL VDC SRL:fascia loghi leade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o:Desktop:PSL 2014-2020 inizio attività:materiale comunicazione:loghi:loghi GAL VDC SRL:fascia loghi leade201420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6961" cy="830850"/>
                  </a:xfrm>
                  <a:prstGeom prst="rect">
                    <a:avLst/>
                  </a:prstGeom>
                  <a:noFill/>
                  <a:ln>
                    <a:noFill/>
                  </a:ln>
                </pic:spPr>
              </pic:pic>
            </a:graphicData>
          </a:graphic>
        </wp:inline>
      </w:drawing>
    </w:r>
  </w:p>
  <w:p w:rsidR="00FF5B6A" w:rsidRDefault="00FF5B6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A662D"/>
    <w:multiLevelType w:val="hybridMultilevel"/>
    <w:tmpl w:val="16B6C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08D6714"/>
    <w:multiLevelType w:val="hybridMultilevel"/>
    <w:tmpl w:val="B79ECC98"/>
    <w:lvl w:ilvl="0" w:tplc="BDD40902">
      <w:numFmt w:val="bullet"/>
      <w:lvlText w:val="-"/>
      <w:lvlJc w:val="left"/>
      <w:pPr>
        <w:ind w:left="720" w:hanging="360"/>
      </w:pPr>
      <w:rPr>
        <w:rFonts w:ascii="Times New Roman" w:eastAsia="HGMinchoB"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6AC4317"/>
    <w:multiLevelType w:val="hybridMultilevel"/>
    <w:tmpl w:val="3D80C9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25C79"/>
    <w:multiLevelType w:val="hybridMultilevel"/>
    <w:tmpl w:val="70889E92"/>
    <w:lvl w:ilvl="0" w:tplc="BDB2E944">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C105EB"/>
    <w:multiLevelType w:val="hybridMultilevel"/>
    <w:tmpl w:val="1BEA6000"/>
    <w:lvl w:ilvl="0" w:tplc="EAC2B898">
      <w:numFmt w:val="bullet"/>
      <w:lvlText w:val="-"/>
      <w:lvlJc w:val="left"/>
      <w:pPr>
        <w:ind w:left="360" w:hanging="360"/>
      </w:pPr>
      <w:rPr>
        <w:rFonts w:ascii="Calibri" w:eastAsia="Times New Roman" w:hAnsi="Calibri"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4AAA1562"/>
    <w:multiLevelType w:val="hybridMultilevel"/>
    <w:tmpl w:val="38F8DD40"/>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4FD55C14"/>
    <w:multiLevelType w:val="hybridMultilevel"/>
    <w:tmpl w:val="8B90AD72"/>
    <w:lvl w:ilvl="0" w:tplc="BDB2E944">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547302"/>
    <w:multiLevelType w:val="hybridMultilevel"/>
    <w:tmpl w:val="C81EE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5F27D0"/>
    <w:multiLevelType w:val="hybridMultilevel"/>
    <w:tmpl w:val="3122651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7C042F6"/>
    <w:multiLevelType w:val="hybridMultilevel"/>
    <w:tmpl w:val="E9B463B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7A3B7CE9"/>
    <w:multiLevelType w:val="hybridMultilevel"/>
    <w:tmpl w:val="75E2D8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E6C4BE8"/>
    <w:multiLevelType w:val="hybridMultilevel"/>
    <w:tmpl w:val="3C20E2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11"/>
  </w:num>
  <w:num w:numId="4">
    <w:abstractNumId w:val="5"/>
  </w:num>
  <w:num w:numId="5">
    <w:abstractNumId w:val="2"/>
  </w:num>
  <w:num w:numId="6">
    <w:abstractNumId w:val="10"/>
  </w:num>
  <w:num w:numId="7">
    <w:abstractNumId w:val="3"/>
  </w:num>
  <w:num w:numId="8">
    <w:abstractNumId w:val="8"/>
  </w:num>
  <w:num w:numId="9">
    <w:abstractNumId w:val="6"/>
  </w:num>
  <w:num w:numId="10">
    <w:abstractNumId w:val="4"/>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F5B6A"/>
    <w:rsid w:val="00016FFC"/>
    <w:rsid w:val="000603E0"/>
    <w:rsid w:val="000F7F60"/>
    <w:rsid w:val="0013639C"/>
    <w:rsid w:val="001602E9"/>
    <w:rsid w:val="00172A3B"/>
    <w:rsid w:val="0018561D"/>
    <w:rsid w:val="002C2C0A"/>
    <w:rsid w:val="002D086C"/>
    <w:rsid w:val="002D3AA4"/>
    <w:rsid w:val="002F0BBD"/>
    <w:rsid w:val="002F293A"/>
    <w:rsid w:val="00362580"/>
    <w:rsid w:val="003A5D77"/>
    <w:rsid w:val="00402567"/>
    <w:rsid w:val="00465F1A"/>
    <w:rsid w:val="00467DEB"/>
    <w:rsid w:val="004B414E"/>
    <w:rsid w:val="00534499"/>
    <w:rsid w:val="00584B41"/>
    <w:rsid w:val="005D16A3"/>
    <w:rsid w:val="005D4EAE"/>
    <w:rsid w:val="006056A8"/>
    <w:rsid w:val="006714EF"/>
    <w:rsid w:val="006B34E3"/>
    <w:rsid w:val="006B7230"/>
    <w:rsid w:val="006C423E"/>
    <w:rsid w:val="00753A9A"/>
    <w:rsid w:val="0077147C"/>
    <w:rsid w:val="00780F4D"/>
    <w:rsid w:val="007832E9"/>
    <w:rsid w:val="007B7FF4"/>
    <w:rsid w:val="007E7352"/>
    <w:rsid w:val="008337F0"/>
    <w:rsid w:val="008430CD"/>
    <w:rsid w:val="008E0FD8"/>
    <w:rsid w:val="00921703"/>
    <w:rsid w:val="00951965"/>
    <w:rsid w:val="00972E43"/>
    <w:rsid w:val="009A0E24"/>
    <w:rsid w:val="009B312B"/>
    <w:rsid w:val="009B6D1A"/>
    <w:rsid w:val="009D7381"/>
    <w:rsid w:val="00A00DB2"/>
    <w:rsid w:val="00A1501D"/>
    <w:rsid w:val="00A91A20"/>
    <w:rsid w:val="00AC1C05"/>
    <w:rsid w:val="00AC58DA"/>
    <w:rsid w:val="00B07D52"/>
    <w:rsid w:val="00B17F28"/>
    <w:rsid w:val="00B7546A"/>
    <w:rsid w:val="00CA70EC"/>
    <w:rsid w:val="00CB6F8C"/>
    <w:rsid w:val="00CD185B"/>
    <w:rsid w:val="00D80F29"/>
    <w:rsid w:val="00D91094"/>
    <w:rsid w:val="00DD2A57"/>
    <w:rsid w:val="00E46C7A"/>
    <w:rsid w:val="00E6043D"/>
    <w:rsid w:val="00EB67E2"/>
    <w:rsid w:val="00EC25ED"/>
    <w:rsid w:val="00EF1D0F"/>
    <w:rsid w:val="00F227A0"/>
    <w:rsid w:val="00F4586D"/>
    <w:rsid w:val="00F47F55"/>
    <w:rsid w:val="00F73FBF"/>
    <w:rsid w:val="00F86FAB"/>
    <w:rsid w:val="00FC6175"/>
    <w:rsid w:val="00FF5B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337F28C-AEBA-4D3F-B2FE-9E532066A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F5B6A"/>
  </w:style>
  <w:style w:type="paragraph" w:styleId="Titolo1">
    <w:name w:val="heading 1"/>
    <w:basedOn w:val="Normale"/>
    <w:next w:val="Normale"/>
    <w:link w:val="Titolo1Carattere"/>
    <w:uiPriority w:val="9"/>
    <w:qFormat/>
    <w:rsid w:val="00D80F29"/>
    <w:pPr>
      <w:keepNext/>
      <w:keepLines/>
      <w:spacing w:before="480" w:after="0"/>
      <w:outlineLvl w:val="0"/>
    </w:pPr>
    <w:rPr>
      <w:rFonts w:ascii="Cambria" w:eastAsia="Times New Roman" w:hAnsi="Cambria" w:cs="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FF5B6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FF5B6A"/>
    <w:rPr>
      <w:sz w:val="20"/>
      <w:szCs w:val="20"/>
    </w:rPr>
  </w:style>
  <w:style w:type="character" w:styleId="Rimandonotaapidipagina">
    <w:name w:val="footnote reference"/>
    <w:basedOn w:val="Carpredefinitoparagrafo"/>
    <w:unhideWhenUsed/>
    <w:rsid w:val="00FF5B6A"/>
    <w:rPr>
      <w:vertAlign w:val="superscript"/>
    </w:rPr>
  </w:style>
  <w:style w:type="paragraph" w:styleId="Intestazione">
    <w:name w:val="header"/>
    <w:basedOn w:val="Normale"/>
    <w:link w:val="IntestazioneCarattere"/>
    <w:uiPriority w:val="99"/>
    <w:unhideWhenUsed/>
    <w:rsid w:val="00FF5B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5B6A"/>
  </w:style>
  <w:style w:type="paragraph" w:styleId="Pidipagina">
    <w:name w:val="footer"/>
    <w:basedOn w:val="Normale"/>
    <w:link w:val="PidipaginaCarattere"/>
    <w:uiPriority w:val="99"/>
    <w:unhideWhenUsed/>
    <w:rsid w:val="00FF5B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5B6A"/>
  </w:style>
  <w:style w:type="paragraph" w:styleId="Testofumetto">
    <w:name w:val="Balloon Text"/>
    <w:basedOn w:val="Normale"/>
    <w:link w:val="TestofumettoCarattere"/>
    <w:uiPriority w:val="99"/>
    <w:semiHidden/>
    <w:unhideWhenUsed/>
    <w:rsid w:val="00FF5B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F5B6A"/>
    <w:rPr>
      <w:rFonts w:ascii="Tahoma" w:hAnsi="Tahoma" w:cs="Tahoma"/>
      <w:sz w:val="16"/>
      <w:szCs w:val="16"/>
    </w:rPr>
  </w:style>
  <w:style w:type="character" w:customStyle="1" w:styleId="Titolo1Carattere">
    <w:name w:val="Titolo 1 Carattere"/>
    <w:basedOn w:val="Carpredefinitoparagrafo"/>
    <w:link w:val="Titolo1"/>
    <w:uiPriority w:val="9"/>
    <w:rsid w:val="00D80F29"/>
    <w:rPr>
      <w:rFonts w:ascii="Cambria" w:eastAsia="Times New Roman" w:hAnsi="Cambria" w:cs="Times New Roman"/>
      <w:b/>
      <w:bCs/>
      <w:sz w:val="28"/>
      <w:szCs w:val="28"/>
    </w:rPr>
  </w:style>
  <w:style w:type="paragraph" w:styleId="Paragrafoelenco">
    <w:name w:val="List Paragraph"/>
    <w:basedOn w:val="Normale"/>
    <w:uiPriority w:val="34"/>
    <w:qFormat/>
    <w:rsid w:val="00D80F29"/>
    <w:pPr>
      <w:ind w:left="720"/>
      <w:contextualSpacing/>
    </w:pPr>
  </w:style>
  <w:style w:type="paragraph" w:styleId="Corpotesto">
    <w:name w:val="Body Text"/>
    <w:basedOn w:val="Normale"/>
    <w:link w:val="CorpotestoCarattere"/>
    <w:uiPriority w:val="99"/>
    <w:semiHidden/>
    <w:unhideWhenUsed/>
    <w:rsid w:val="004B414E"/>
    <w:pPr>
      <w:spacing w:after="0" w:line="24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semiHidden/>
    <w:rsid w:val="004B414E"/>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uiPriority w:val="99"/>
    <w:semiHidden/>
    <w:unhideWhenUsed/>
    <w:rsid w:val="009B312B"/>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9B312B"/>
    <w:rPr>
      <w:sz w:val="20"/>
      <w:szCs w:val="20"/>
    </w:rPr>
  </w:style>
  <w:style w:type="character" w:styleId="Rimandonotadichiusura">
    <w:name w:val="endnote reference"/>
    <w:basedOn w:val="Carpredefinitoparagrafo"/>
    <w:uiPriority w:val="99"/>
    <w:semiHidden/>
    <w:unhideWhenUsed/>
    <w:rsid w:val="009B312B"/>
    <w:rPr>
      <w:vertAlign w:val="superscript"/>
    </w:rPr>
  </w:style>
  <w:style w:type="paragraph" w:customStyle="1" w:styleId="Default">
    <w:name w:val="Default"/>
    <w:rsid w:val="002D3AA4"/>
    <w:pPr>
      <w:autoSpaceDE w:val="0"/>
      <w:autoSpaceDN w:val="0"/>
      <w:adjustRightInd w:val="0"/>
      <w:spacing w:after="0" w:line="240" w:lineRule="auto"/>
    </w:pPr>
    <w:rPr>
      <w:rFonts w:ascii="Calibri" w:eastAsia="Calibri" w:hAnsi="Calibri" w:cs="Calibri"/>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63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D70D7-930E-4F75-9382-7075D49CB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1164</Words>
  <Characters>6637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dc:creator>
  <cp:lastModifiedBy>catia.capodieci</cp:lastModifiedBy>
  <cp:revision>30</cp:revision>
  <cp:lastPrinted>2018-05-23T10:15:00Z</cp:lastPrinted>
  <dcterms:created xsi:type="dcterms:W3CDTF">2018-05-10T17:08:00Z</dcterms:created>
  <dcterms:modified xsi:type="dcterms:W3CDTF">2019-09-02T09:39:00Z</dcterms:modified>
</cp:coreProperties>
</file>